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8D76" w14:textId="77777777" w:rsidR="003B0CD1" w:rsidRPr="00B15132" w:rsidRDefault="003B0CD1" w:rsidP="00215D69">
      <w:pPr>
        <w:spacing w:line="240" w:lineRule="auto"/>
        <w:rPr>
          <w:rFonts w:ascii="Arial" w:hAnsi="Arial" w:cstheme="minorHAnsi"/>
          <w:b/>
          <w:szCs w:val="24"/>
        </w:rPr>
      </w:pPr>
    </w:p>
    <w:p w14:paraId="4C54A59C" w14:textId="77777777" w:rsidR="003B0CD1" w:rsidRPr="00B15132" w:rsidRDefault="003B0CD1" w:rsidP="003B0CD1">
      <w:pPr>
        <w:jc w:val="center"/>
        <w:rPr>
          <w:rFonts w:ascii="Arial" w:hAnsi="Arial" w:cstheme="minorHAnsi"/>
          <w:b/>
          <w:szCs w:val="24"/>
        </w:rPr>
      </w:pPr>
    </w:p>
    <w:p w14:paraId="190F904B" w14:textId="231B24C2" w:rsidR="007F1063" w:rsidRPr="007F1063" w:rsidRDefault="006D5701" w:rsidP="00DC2BCA">
      <w:pPr>
        <w:spacing w:line="240" w:lineRule="auto"/>
        <w:ind w:left="2160" w:firstLine="720"/>
        <w:rPr>
          <w:rFonts w:ascii="Arial" w:hAnsi="Arial" w:cstheme="minorHAnsi"/>
          <w:b/>
          <w:sz w:val="28"/>
          <w:szCs w:val="28"/>
        </w:rPr>
      </w:pPr>
      <w:r>
        <w:rPr>
          <w:rFonts w:ascii="Arial" w:hAnsi="Arial" w:cstheme="minorHAnsi"/>
          <w:b/>
          <w:sz w:val="28"/>
          <w:szCs w:val="28"/>
        </w:rPr>
        <w:t>CHEM4680</w:t>
      </w:r>
    </w:p>
    <w:p w14:paraId="051F57F4" w14:textId="22683859" w:rsidR="007F1063" w:rsidRDefault="006D5701" w:rsidP="006245BA">
      <w:pPr>
        <w:spacing w:line="240" w:lineRule="auto"/>
        <w:ind w:left="2880"/>
        <w:rPr>
          <w:rFonts w:ascii="Helvetica" w:hAnsi="Helvetica"/>
          <w:b/>
          <w:sz w:val="28"/>
          <w:szCs w:val="28"/>
        </w:rPr>
      </w:pPr>
      <w:r>
        <w:rPr>
          <w:rFonts w:ascii="Helvetica" w:hAnsi="Helvetica"/>
          <w:b/>
          <w:sz w:val="28"/>
          <w:szCs w:val="28"/>
        </w:rPr>
        <w:t>Organometallic Chemistry</w:t>
      </w:r>
    </w:p>
    <w:p w14:paraId="44845819" w14:textId="77777777" w:rsidR="007F1063" w:rsidRDefault="007F1063" w:rsidP="00DC2BCA">
      <w:pPr>
        <w:spacing w:line="240" w:lineRule="auto"/>
        <w:ind w:left="2160" w:firstLine="720"/>
        <w:rPr>
          <w:rFonts w:ascii="Helvetica" w:hAnsi="Helvetica"/>
          <w:b/>
          <w:sz w:val="28"/>
          <w:szCs w:val="28"/>
        </w:rPr>
      </w:pPr>
    </w:p>
    <w:p w14:paraId="24349738" w14:textId="1099F48C" w:rsidR="007F1063" w:rsidRDefault="007F1063" w:rsidP="00DC2BCA">
      <w:pPr>
        <w:spacing w:line="240" w:lineRule="auto"/>
        <w:ind w:left="2160" w:firstLine="720"/>
        <w:rPr>
          <w:rFonts w:ascii="Helvetica" w:hAnsi="Helvetica"/>
          <w:b/>
          <w:sz w:val="28"/>
          <w:szCs w:val="28"/>
        </w:rPr>
      </w:pPr>
      <w:r>
        <w:rPr>
          <w:rFonts w:ascii="Helvetica" w:hAnsi="Helvetica"/>
          <w:b/>
          <w:sz w:val="28"/>
          <w:szCs w:val="28"/>
        </w:rPr>
        <w:t>COURSE SYLLABUS</w:t>
      </w:r>
    </w:p>
    <w:p w14:paraId="45EA399F" w14:textId="77777777" w:rsidR="007F1063" w:rsidRDefault="007F1063" w:rsidP="00DC2BCA">
      <w:pPr>
        <w:spacing w:line="240" w:lineRule="auto"/>
        <w:ind w:left="2160" w:firstLine="720"/>
        <w:rPr>
          <w:rFonts w:ascii="Arial" w:hAnsi="Arial" w:cstheme="minorHAnsi"/>
          <w:b/>
          <w:szCs w:val="24"/>
        </w:rPr>
      </w:pPr>
    </w:p>
    <w:p w14:paraId="7DD64990" w14:textId="77777777" w:rsidR="001A3B92" w:rsidRPr="00B15132" w:rsidRDefault="005A2AA5" w:rsidP="00DC2BCA">
      <w:pPr>
        <w:spacing w:line="240" w:lineRule="auto"/>
        <w:ind w:left="2160" w:firstLine="720"/>
        <w:rPr>
          <w:rFonts w:ascii="Arial" w:hAnsi="Arial" w:cstheme="minorHAnsi"/>
          <w:szCs w:val="24"/>
        </w:rPr>
      </w:pPr>
      <w:r w:rsidRPr="00B15132">
        <w:rPr>
          <w:rFonts w:ascii="Arial" w:hAnsi="Arial" w:cstheme="minorHAnsi"/>
          <w:noProof/>
          <w:szCs w:val="24"/>
          <w:lang w:val="en-US"/>
        </w:rPr>
        <w:drawing>
          <wp:anchor distT="0" distB="0" distL="114300" distR="114300" simplePos="0" relativeHeight="251658240" behindDoc="0" locked="0" layoutInCell="1" allowOverlap="1" wp14:anchorId="484DA0DA" wp14:editId="6520B7D7">
            <wp:simplePos x="914400" y="914400"/>
            <wp:positionH relativeFrom="margin">
              <wp:align>left</wp:align>
            </wp:positionH>
            <wp:positionV relativeFrom="margin">
              <wp:align>top</wp:align>
            </wp:positionV>
            <wp:extent cx="690880" cy="567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M Logo.jpg"/>
                    <pic:cNvPicPr/>
                  </pic:nvPicPr>
                  <pic:blipFill>
                    <a:blip r:embed="rId9">
                      <a:extLst>
                        <a:ext uri="{28A0092B-C50C-407E-A947-70E740481C1C}">
                          <a14:useLocalDpi xmlns:a14="http://schemas.microsoft.com/office/drawing/2010/main" val="0"/>
                        </a:ext>
                      </a:extLst>
                    </a:blip>
                    <a:stretch>
                      <a:fillRect/>
                    </a:stretch>
                  </pic:blipFill>
                  <pic:spPr>
                    <a:xfrm>
                      <a:off x="0" y="0"/>
                      <a:ext cx="690880" cy="567055"/>
                    </a:xfrm>
                    <a:prstGeom prst="rect">
                      <a:avLst/>
                    </a:prstGeom>
                  </pic:spPr>
                </pic:pic>
              </a:graphicData>
            </a:graphic>
          </wp:anchor>
        </w:drawing>
      </w:r>
      <w:r w:rsidR="001A3B92" w:rsidRPr="00B15132">
        <w:rPr>
          <w:rFonts w:ascii="Arial" w:hAnsi="Arial" w:cstheme="minorHAnsi"/>
          <w:b/>
          <w:sz w:val="28"/>
          <w:szCs w:val="24"/>
        </w:rPr>
        <w:t>University of Manitoba</w:t>
      </w:r>
    </w:p>
    <w:p w14:paraId="20D11492" w14:textId="77777777" w:rsidR="001A3B92" w:rsidRPr="00B15132" w:rsidRDefault="001A3B92" w:rsidP="00DC2BCA">
      <w:pPr>
        <w:spacing w:line="240" w:lineRule="auto"/>
        <w:ind w:left="2160" w:firstLine="720"/>
        <w:rPr>
          <w:rFonts w:ascii="Arial" w:hAnsi="Arial" w:cstheme="minorHAnsi"/>
          <w:b/>
          <w:sz w:val="28"/>
          <w:szCs w:val="24"/>
        </w:rPr>
      </w:pPr>
      <w:r w:rsidRPr="00B15132">
        <w:rPr>
          <w:rFonts w:ascii="Arial" w:hAnsi="Arial" w:cstheme="minorHAnsi"/>
          <w:b/>
          <w:sz w:val="28"/>
          <w:szCs w:val="24"/>
        </w:rPr>
        <w:t>Faculty of</w:t>
      </w:r>
      <w:r w:rsidR="00DC2BCA" w:rsidRPr="00B15132">
        <w:rPr>
          <w:rFonts w:ascii="Arial" w:hAnsi="Arial" w:cstheme="minorHAnsi"/>
          <w:b/>
          <w:sz w:val="28"/>
          <w:szCs w:val="24"/>
        </w:rPr>
        <w:t xml:space="preserve"> </w:t>
      </w:r>
      <w:r w:rsidR="002804F1" w:rsidRPr="00B15132">
        <w:rPr>
          <w:rFonts w:ascii="Arial" w:hAnsi="Arial" w:cstheme="minorHAnsi"/>
          <w:b/>
          <w:sz w:val="28"/>
          <w:szCs w:val="24"/>
        </w:rPr>
        <w:t>Science</w:t>
      </w:r>
    </w:p>
    <w:p w14:paraId="100EF73D" w14:textId="77777777" w:rsidR="008649CE" w:rsidRPr="00B15132" w:rsidRDefault="001A3B92" w:rsidP="00DC2BCA">
      <w:pPr>
        <w:spacing w:line="240" w:lineRule="auto"/>
        <w:ind w:left="2160" w:firstLine="720"/>
        <w:rPr>
          <w:rFonts w:ascii="Arial" w:hAnsi="Arial" w:cstheme="minorHAnsi"/>
          <w:b/>
          <w:sz w:val="28"/>
          <w:szCs w:val="24"/>
        </w:rPr>
      </w:pPr>
      <w:r w:rsidRPr="00B15132">
        <w:rPr>
          <w:rFonts w:ascii="Arial" w:hAnsi="Arial" w:cstheme="minorHAnsi"/>
          <w:b/>
          <w:sz w:val="28"/>
          <w:szCs w:val="24"/>
        </w:rPr>
        <w:t>Department of</w:t>
      </w:r>
      <w:r w:rsidR="00DC2BCA" w:rsidRPr="00B15132">
        <w:rPr>
          <w:rFonts w:ascii="Arial" w:hAnsi="Arial" w:cstheme="minorHAnsi"/>
          <w:b/>
          <w:sz w:val="28"/>
          <w:szCs w:val="24"/>
        </w:rPr>
        <w:t xml:space="preserve"> </w:t>
      </w:r>
      <w:r w:rsidR="002804F1" w:rsidRPr="00B15132">
        <w:rPr>
          <w:rFonts w:ascii="Arial" w:hAnsi="Arial" w:cstheme="minorHAnsi"/>
          <w:b/>
          <w:sz w:val="28"/>
          <w:szCs w:val="24"/>
        </w:rPr>
        <w:t>Chemistry</w:t>
      </w:r>
    </w:p>
    <w:p w14:paraId="292F9C9A" w14:textId="77777777" w:rsidR="00DC2BCA" w:rsidRPr="00B15132" w:rsidRDefault="00DC2BCA">
      <w:pPr>
        <w:spacing w:line="240" w:lineRule="auto"/>
        <w:jc w:val="center"/>
        <w:rPr>
          <w:rFonts w:ascii="Arial" w:hAnsi="Arial" w:cstheme="minorHAnsi"/>
          <w:b/>
          <w:sz w:val="28"/>
          <w:szCs w:val="24"/>
        </w:rPr>
      </w:pPr>
    </w:p>
    <w:p w14:paraId="229797B0" w14:textId="77777777" w:rsidR="00D037D7" w:rsidRPr="00B15132" w:rsidRDefault="00D037D7" w:rsidP="00DC2BCA">
      <w:pPr>
        <w:jc w:val="center"/>
        <w:rPr>
          <w:rFonts w:ascii="Arial" w:hAnsi="Arial"/>
          <w:b/>
          <w:sz w:val="32"/>
        </w:rPr>
      </w:pPr>
    </w:p>
    <w:p w14:paraId="2CA30950" w14:textId="77777777" w:rsidR="00D037D7" w:rsidRPr="00B15132" w:rsidRDefault="00D037D7" w:rsidP="00DC2BCA">
      <w:pPr>
        <w:jc w:val="center"/>
        <w:rPr>
          <w:rFonts w:ascii="Arial" w:hAnsi="Arial"/>
          <w:b/>
          <w:sz w:val="32"/>
        </w:rPr>
      </w:pPr>
    </w:p>
    <w:p w14:paraId="05A91BC1" w14:textId="77777777" w:rsidR="00D037D7" w:rsidRPr="00B15132" w:rsidRDefault="00D037D7" w:rsidP="00DC2BCA">
      <w:pPr>
        <w:jc w:val="center"/>
        <w:rPr>
          <w:rFonts w:ascii="Arial" w:hAnsi="Arial"/>
          <w:b/>
          <w:sz w:val="32"/>
        </w:rPr>
      </w:pPr>
    </w:p>
    <w:p w14:paraId="439A7ED9" w14:textId="77777777" w:rsidR="00D037D7" w:rsidRPr="00B15132" w:rsidRDefault="00D037D7" w:rsidP="00DC2BCA">
      <w:pPr>
        <w:jc w:val="center"/>
        <w:rPr>
          <w:rFonts w:ascii="Arial" w:hAnsi="Arial"/>
          <w:b/>
          <w:sz w:val="32"/>
        </w:rPr>
      </w:pPr>
    </w:p>
    <w:p w14:paraId="19012C77" w14:textId="77777777" w:rsidR="00D037D7" w:rsidRPr="00B15132" w:rsidRDefault="00D037D7" w:rsidP="00DC2BCA">
      <w:pPr>
        <w:jc w:val="center"/>
        <w:rPr>
          <w:rFonts w:ascii="Arial" w:hAnsi="Arial"/>
          <w:b/>
          <w:sz w:val="32"/>
        </w:rPr>
      </w:pPr>
    </w:p>
    <w:p w14:paraId="5D139EB4" w14:textId="77777777" w:rsidR="00D037D7" w:rsidRPr="00B15132" w:rsidRDefault="00D037D7" w:rsidP="00DC2BCA">
      <w:pPr>
        <w:jc w:val="center"/>
        <w:rPr>
          <w:rFonts w:ascii="Arial" w:hAnsi="Arial"/>
          <w:b/>
          <w:sz w:val="32"/>
        </w:rPr>
      </w:pPr>
    </w:p>
    <w:p w14:paraId="54BC588C" w14:textId="77777777" w:rsidR="00D037D7" w:rsidRPr="00B15132" w:rsidRDefault="00D037D7" w:rsidP="00DC2BCA">
      <w:pPr>
        <w:jc w:val="center"/>
        <w:rPr>
          <w:rFonts w:ascii="Arial" w:hAnsi="Arial"/>
          <w:b/>
          <w:sz w:val="32"/>
        </w:rPr>
      </w:pPr>
    </w:p>
    <w:p w14:paraId="589DE80C" w14:textId="77777777" w:rsidR="00D037D7" w:rsidRPr="00B15132" w:rsidRDefault="00D037D7" w:rsidP="00DC2BCA">
      <w:pPr>
        <w:jc w:val="center"/>
        <w:rPr>
          <w:rFonts w:ascii="Arial" w:hAnsi="Arial"/>
          <w:b/>
          <w:sz w:val="32"/>
        </w:rPr>
      </w:pPr>
    </w:p>
    <w:p w14:paraId="3CDBF17F" w14:textId="77777777" w:rsidR="00D037D7" w:rsidRPr="00B15132" w:rsidRDefault="00D037D7" w:rsidP="00DC2BCA">
      <w:pPr>
        <w:jc w:val="center"/>
        <w:rPr>
          <w:rFonts w:ascii="Arial" w:hAnsi="Arial"/>
          <w:b/>
          <w:sz w:val="32"/>
        </w:rPr>
      </w:pPr>
    </w:p>
    <w:p w14:paraId="5CCC6682" w14:textId="77777777" w:rsidR="00D037D7" w:rsidRPr="00B15132" w:rsidRDefault="00D037D7" w:rsidP="00DC2BCA">
      <w:pPr>
        <w:jc w:val="center"/>
        <w:rPr>
          <w:rFonts w:ascii="Arial" w:hAnsi="Arial"/>
          <w:b/>
          <w:sz w:val="32"/>
        </w:rPr>
      </w:pPr>
    </w:p>
    <w:p w14:paraId="28856D1C" w14:textId="77777777" w:rsidR="00D037D7" w:rsidRPr="00B15132" w:rsidRDefault="00D037D7" w:rsidP="00DC2BCA">
      <w:pPr>
        <w:jc w:val="center"/>
        <w:rPr>
          <w:rFonts w:ascii="Arial" w:hAnsi="Arial"/>
          <w:b/>
          <w:sz w:val="32"/>
        </w:rPr>
      </w:pPr>
    </w:p>
    <w:p w14:paraId="21B78385" w14:textId="77777777" w:rsidR="00D037D7" w:rsidRPr="00B15132" w:rsidRDefault="00D037D7" w:rsidP="00DC2BCA">
      <w:pPr>
        <w:jc w:val="center"/>
        <w:rPr>
          <w:rFonts w:ascii="Arial" w:hAnsi="Arial"/>
          <w:b/>
          <w:sz w:val="32"/>
        </w:rPr>
      </w:pPr>
    </w:p>
    <w:p w14:paraId="183D4F93" w14:textId="77777777" w:rsidR="00D037D7" w:rsidRPr="00B15132" w:rsidRDefault="00D037D7" w:rsidP="00DC2BCA">
      <w:pPr>
        <w:jc w:val="center"/>
        <w:rPr>
          <w:rFonts w:ascii="Arial" w:hAnsi="Arial"/>
          <w:b/>
          <w:sz w:val="32"/>
        </w:rPr>
      </w:pPr>
    </w:p>
    <w:p w14:paraId="61AE2D35" w14:textId="77777777" w:rsidR="00DC2BCA" w:rsidRPr="00B15132" w:rsidRDefault="00DC2BCA" w:rsidP="007F1063">
      <w:pPr>
        <w:rPr>
          <w:rFonts w:ascii="Arial" w:hAnsi="Arial"/>
          <w:b/>
          <w:sz w:val="32"/>
        </w:rPr>
      </w:pPr>
      <w:r w:rsidRPr="00B15132">
        <w:rPr>
          <w:rFonts w:ascii="Arial" w:hAnsi="Arial"/>
          <w:b/>
          <w:sz w:val="32"/>
        </w:rPr>
        <w:lastRenderedPageBreak/>
        <w:t>TABLE OF CONTENTS</w:t>
      </w:r>
    </w:p>
    <w:sdt>
      <w:sdtPr>
        <w:rPr>
          <w:rFonts w:ascii="Arial" w:hAnsi="Arial" w:cstheme="minorBidi"/>
          <w:b w:val="0"/>
          <w:bCs w:val="0"/>
          <w:caps w:val="0"/>
          <w:sz w:val="24"/>
          <w:szCs w:val="22"/>
        </w:rPr>
        <w:id w:val="182099715"/>
        <w:docPartObj>
          <w:docPartGallery w:val="Table of Contents"/>
          <w:docPartUnique/>
        </w:docPartObj>
      </w:sdtPr>
      <w:sdtEndPr>
        <w:rPr>
          <w:noProof/>
        </w:rPr>
      </w:sdtEndPr>
      <w:sdtContent>
        <w:p w14:paraId="545E6A6E" w14:textId="77777777" w:rsidR="00933304" w:rsidRDefault="00DC2BCA">
          <w:pPr>
            <w:pStyle w:val="TOC1"/>
            <w:rPr>
              <w:rFonts w:eastAsiaTheme="minorEastAsia" w:cstheme="minorBidi"/>
              <w:b w:val="0"/>
              <w:bCs w:val="0"/>
              <w:caps w:val="0"/>
              <w:noProof/>
              <w:sz w:val="24"/>
              <w:szCs w:val="24"/>
              <w:lang w:eastAsia="ja-JP"/>
            </w:rPr>
          </w:pPr>
          <w:r w:rsidRPr="00B15132">
            <w:rPr>
              <w:rFonts w:ascii="Arial" w:hAnsi="Arial"/>
            </w:rPr>
            <w:fldChar w:fldCharType="begin"/>
          </w:r>
          <w:r w:rsidRPr="00B15132">
            <w:rPr>
              <w:rFonts w:ascii="Arial" w:hAnsi="Arial"/>
            </w:rPr>
            <w:instrText xml:space="preserve"> TOC \o "1-3" \h \z \u </w:instrText>
          </w:r>
          <w:r w:rsidRPr="00B15132">
            <w:rPr>
              <w:rFonts w:ascii="Arial" w:hAnsi="Arial"/>
            </w:rPr>
            <w:fldChar w:fldCharType="separate"/>
          </w:r>
          <w:r w:rsidR="00933304" w:rsidRPr="00CC782F">
            <w:rPr>
              <w:rFonts w:ascii="Arial" w:hAnsi="Arial"/>
              <w:noProof/>
            </w:rPr>
            <w:t>COURSE DETAILS</w:t>
          </w:r>
          <w:r w:rsidR="00933304">
            <w:rPr>
              <w:noProof/>
            </w:rPr>
            <w:tab/>
          </w:r>
          <w:r w:rsidR="00933304">
            <w:rPr>
              <w:noProof/>
            </w:rPr>
            <w:fldChar w:fldCharType="begin"/>
          </w:r>
          <w:r w:rsidR="00933304">
            <w:rPr>
              <w:noProof/>
            </w:rPr>
            <w:instrText xml:space="preserve"> PAGEREF _Toc346352275 \h </w:instrText>
          </w:r>
          <w:r w:rsidR="00933304">
            <w:rPr>
              <w:noProof/>
            </w:rPr>
          </w:r>
          <w:r w:rsidR="00933304">
            <w:rPr>
              <w:noProof/>
            </w:rPr>
            <w:fldChar w:fldCharType="separate"/>
          </w:r>
          <w:r w:rsidR="00933304">
            <w:rPr>
              <w:noProof/>
            </w:rPr>
            <w:t>3</w:t>
          </w:r>
          <w:r w:rsidR="00933304">
            <w:rPr>
              <w:noProof/>
            </w:rPr>
            <w:fldChar w:fldCharType="end"/>
          </w:r>
        </w:p>
        <w:p w14:paraId="4525EE47"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Lecture Instructor Contact Information</w:t>
          </w:r>
          <w:r>
            <w:rPr>
              <w:noProof/>
            </w:rPr>
            <w:tab/>
          </w:r>
          <w:r>
            <w:rPr>
              <w:noProof/>
            </w:rPr>
            <w:fldChar w:fldCharType="begin"/>
          </w:r>
          <w:r>
            <w:rPr>
              <w:noProof/>
            </w:rPr>
            <w:instrText xml:space="preserve"> PAGEREF _Toc346352276 \h </w:instrText>
          </w:r>
          <w:r>
            <w:rPr>
              <w:noProof/>
            </w:rPr>
          </w:r>
          <w:r>
            <w:rPr>
              <w:noProof/>
            </w:rPr>
            <w:fldChar w:fldCharType="separate"/>
          </w:r>
          <w:r>
            <w:rPr>
              <w:noProof/>
            </w:rPr>
            <w:t>3</w:t>
          </w:r>
          <w:r>
            <w:rPr>
              <w:noProof/>
            </w:rPr>
            <w:fldChar w:fldCharType="end"/>
          </w:r>
        </w:p>
        <w:p w14:paraId="5B32FE58"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Lab Instructor Contact Information</w:t>
          </w:r>
          <w:r>
            <w:rPr>
              <w:noProof/>
            </w:rPr>
            <w:tab/>
          </w:r>
          <w:r>
            <w:rPr>
              <w:noProof/>
            </w:rPr>
            <w:fldChar w:fldCharType="begin"/>
          </w:r>
          <w:r>
            <w:rPr>
              <w:noProof/>
            </w:rPr>
            <w:instrText xml:space="preserve"> PAGEREF _Toc346352277 \h </w:instrText>
          </w:r>
          <w:r>
            <w:rPr>
              <w:noProof/>
            </w:rPr>
          </w:r>
          <w:r>
            <w:rPr>
              <w:noProof/>
            </w:rPr>
            <w:fldChar w:fldCharType="separate"/>
          </w:r>
          <w:r>
            <w:rPr>
              <w:noProof/>
            </w:rPr>
            <w:t>3</w:t>
          </w:r>
          <w:r>
            <w:rPr>
              <w:noProof/>
            </w:rPr>
            <w:fldChar w:fldCharType="end"/>
          </w:r>
        </w:p>
        <w:p w14:paraId="4E546D07"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General Course Information</w:t>
          </w:r>
          <w:r>
            <w:rPr>
              <w:noProof/>
            </w:rPr>
            <w:tab/>
          </w:r>
          <w:r>
            <w:rPr>
              <w:noProof/>
            </w:rPr>
            <w:fldChar w:fldCharType="begin"/>
          </w:r>
          <w:r>
            <w:rPr>
              <w:noProof/>
            </w:rPr>
            <w:instrText xml:space="preserve"> PAGEREF _Toc346352278 \h </w:instrText>
          </w:r>
          <w:r>
            <w:rPr>
              <w:noProof/>
            </w:rPr>
          </w:r>
          <w:r>
            <w:rPr>
              <w:noProof/>
            </w:rPr>
            <w:fldChar w:fldCharType="separate"/>
          </w:r>
          <w:r>
            <w:rPr>
              <w:noProof/>
            </w:rPr>
            <w:t>4</w:t>
          </w:r>
          <w:r>
            <w:rPr>
              <w:noProof/>
            </w:rPr>
            <w:fldChar w:fldCharType="end"/>
          </w:r>
        </w:p>
        <w:p w14:paraId="17E79770"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Course Goals</w:t>
          </w:r>
          <w:r>
            <w:rPr>
              <w:noProof/>
            </w:rPr>
            <w:tab/>
          </w:r>
          <w:r>
            <w:rPr>
              <w:noProof/>
            </w:rPr>
            <w:fldChar w:fldCharType="begin"/>
          </w:r>
          <w:r>
            <w:rPr>
              <w:noProof/>
            </w:rPr>
            <w:instrText xml:space="preserve"> PAGEREF _Toc346352279 \h </w:instrText>
          </w:r>
          <w:r>
            <w:rPr>
              <w:noProof/>
            </w:rPr>
          </w:r>
          <w:r>
            <w:rPr>
              <w:noProof/>
            </w:rPr>
            <w:fldChar w:fldCharType="separate"/>
          </w:r>
          <w:r>
            <w:rPr>
              <w:noProof/>
            </w:rPr>
            <w:t>4</w:t>
          </w:r>
          <w:r>
            <w:rPr>
              <w:noProof/>
            </w:rPr>
            <w:fldChar w:fldCharType="end"/>
          </w:r>
        </w:p>
        <w:p w14:paraId="2AA95AC3"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Using Copyrighted Material</w:t>
          </w:r>
          <w:r>
            <w:rPr>
              <w:noProof/>
            </w:rPr>
            <w:tab/>
          </w:r>
          <w:r>
            <w:rPr>
              <w:noProof/>
            </w:rPr>
            <w:fldChar w:fldCharType="begin"/>
          </w:r>
          <w:r>
            <w:rPr>
              <w:noProof/>
            </w:rPr>
            <w:instrText xml:space="preserve"> PAGEREF _Toc346352280 \h </w:instrText>
          </w:r>
          <w:r>
            <w:rPr>
              <w:noProof/>
            </w:rPr>
          </w:r>
          <w:r>
            <w:rPr>
              <w:noProof/>
            </w:rPr>
            <w:fldChar w:fldCharType="separate"/>
          </w:r>
          <w:r>
            <w:rPr>
              <w:noProof/>
            </w:rPr>
            <w:t>4</w:t>
          </w:r>
          <w:r>
            <w:rPr>
              <w:noProof/>
            </w:rPr>
            <w:fldChar w:fldCharType="end"/>
          </w:r>
        </w:p>
        <w:p w14:paraId="3E0BB1B9"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Recording Class Lectures</w:t>
          </w:r>
          <w:r>
            <w:rPr>
              <w:noProof/>
            </w:rPr>
            <w:tab/>
          </w:r>
          <w:r>
            <w:rPr>
              <w:noProof/>
            </w:rPr>
            <w:fldChar w:fldCharType="begin"/>
          </w:r>
          <w:r>
            <w:rPr>
              <w:noProof/>
            </w:rPr>
            <w:instrText xml:space="preserve"> PAGEREF _Toc346352281 \h </w:instrText>
          </w:r>
          <w:r>
            <w:rPr>
              <w:noProof/>
            </w:rPr>
          </w:r>
          <w:r>
            <w:rPr>
              <w:noProof/>
            </w:rPr>
            <w:fldChar w:fldCharType="separate"/>
          </w:r>
          <w:r>
            <w:rPr>
              <w:noProof/>
            </w:rPr>
            <w:t>4</w:t>
          </w:r>
          <w:r>
            <w:rPr>
              <w:noProof/>
            </w:rPr>
            <w:fldChar w:fldCharType="end"/>
          </w:r>
        </w:p>
        <w:p w14:paraId="61ADD99A"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Textbook, Readings, Materials</w:t>
          </w:r>
          <w:r>
            <w:rPr>
              <w:noProof/>
            </w:rPr>
            <w:tab/>
          </w:r>
          <w:r>
            <w:rPr>
              <w:noProof/>
            </w:rPr>
            <w:fldChar w:fldCharType="begin"/>
          </w:r>
          <w:r>
            <w:rPr>
              <w:noProof/>
            </w:rPr>
            <w:instrText xml:space="preserve"> PAGEREF _Toc346352282 \h </w:instrText>
          </w:r>
          <w:r>
            <w:rPr>
              <w:noProof/>
            </w:rPr>
          </w:r>
          <w:r>
            <w:rPr>
              <w:noProof/>
            </w:rPr>
            <w:fldChar w:fldCharType="separate"/>
          </w:r>
          <w:r>
            <w:rPr>
              <w:noProof/>
            </w:rPr>
            <w:t>5</w:t>
          </w:r>
          <w:r>
            <w:rPr>
              <w:noProof/>
            </w:rPr>
            <w:fldChar w:fldCharType="end"/>
          </w:r>
        </w:p>
        <w:p w14:paraId="6581C927"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Course Technology</w:t>
          </w:r>
          <w:r>
            <w:rPr>
              <w:noProof/>
            </w:rPr>
            <w:tab/>
          </w:r>
          <w:r>
            <w:rPr>
              <w:noProof/>
            </w:rPr>
            <w:fldChar w:fldCharType="begin"/>
          </w:r>
          <w:r>
            <w:rPr>
              <w:noProof/>
            </w:rPr>
            <w:instrText xml:space="preserve"> PAGEREF _Toc346352283 \h </w:instrText>
          </w:r>
          <w:r>
            <w:rPr>
              <w:noProof/>
            </w:rPr>
          </w:r>
          <w:r>
            <w:rPr>
              <w:noProof/>
            </w:rPr>
            <w:fldChar w:fldCharType="separate"/>
          </w:r>
          <w:r>
            <w:rPr>
              <w:noProof/>
            </w:rPr>
            <w:t>5</w:t>
          </w:r>
          <w:r>
            <w:rPr>
              <w:noProof/>
            </w:rPr>
            <w:fldChar w:fldCharType="end"/>
          </w:r>
        </w:p>
        <w:p w14:paraId="3F0EBFB3"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Class Communication</w:t>
          </w:r>
          <w:r>
            <w:rPr>
              <w:noProof/>
            </w:rPr>
            <w:tab/>
          </w:r>
          <w:r>
            <w:rPr>
              <w:noProof/>
            </w:rPr>
            <w:fldChar w:fldCharType="begin"/>
          </w:r>
          <w:r>
            <w:rPr>
              <w:noProof/>
            </w:rPr>
            <w:instrText xml:space="preserve"> PAGEREF _Toc346352284 \h </w:instrText>
          </w:r>
          <w:r>
            <w:rPr>
              <w:noProof/>
            </w:rPr>
          </w:r>
          <w:r>
            <w:rPr>
              <w:noProof/>
            </w:rPr>
            <w:fldChar w:fldCharType="separate"/>
          </w:r>
          <w:r>
            <w:rPr>
              <w:noProof/>
            </w:rPr>
            <w:t>5</w:t>
          </w:r>
          <w:r>
            <w:rPr>
              <w:noProof/>
            </w:rPr>
            <w:fldChar w:fldCharType="end"/>
          </w:r>
        </w:p>
        <w:p w14:paraId="33DD0A66"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Academic Integrity</w:t>
          </w:r>
          <w:r>
            <w:rPr>
              <w:noProof/>
            </w:rPr>
            <w:tab/>
          </w:r>
          <w:r>
            <w:rPr>
              <w:noProof/>
            </w:rPr>
            <w:fldChar w:fldCharType="begin"/>
          </w:r>
          <w:r>
            <w:rPr>
              <w:noProof/>
            </w:rPr>
            <w:instrText xml:space="preserve"> PAGEREF _Toc346352285 \h </w:instrText>
          </w:r>
          <w:r>
            <w:rPr>
              <w:noProof/>
            </w:rPr>
          </w:r>
          <w:r>
            <w:rPr>
              <w:noProof/>
            </w:rPr>
            <w:fldChar w:fldCharType="separate"/>
          </w:r>
          <w:r>
            <w:rPr>
              <w:noProof/>
            </w:rPr>
            <w:t>5</w:t>
          </w:r>
          <w:r>
            <w:rPr>
              <w:noProof/>
            </w:rPr>
            <w:fldChar w:fldCharType="end"/>
          </w:r>
        </w:p>
        <w:p w14:paraId="41E4B2C3"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Students Accessibility Services</w:t>
          </w:r>
          <w:r>
            <w:rPr>
              <w:noProof/>
            </w:rPr>
            <w:tab/>
          </w:r>
          <w:r>
            <w:rPr>
              <w:noProof/>
            </w:rPr>
            <w:fldChar w:fldCharType="begin"/>
          </w:r>
          <w:r>
            <w:rPr>
              <w:noProof/>
            </w:rPr>
            <w:instrText xml:space="preserve"> PAGEREF _Toc346352286 \h </w:instrText>
          </w:r>
          <w:r>
            <w:rPr>
              <w:noProof/>
            </w:rPr>
          </w:r>
          <w:r>
            <w:rPr>
              <w:noProof/>
            </w:rPr>
            <w:fldChar w:fldCharType="separate"/>
          </w:r>
          <w:r>
            <w:rPr>
              <w:noProof/>
            </w:rPr>
            <w:t>6</w:t>
          </w:r>
          <w:r>
            <w:rPr>
              <w:noProof/>
            </w:rPr>
            <w:fldChar w:fldCharType="end"/>
          </w:r>
        </w:p>
        <w:p w14:paraId="7DAAB628"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Class Content</w:t>
          </w:r>
          <w:r>
            <w:rPr>
              <w:noProof/>
            </w:rPr>
            <w:tab/>
          </w:r>
          <w:r>
            <w:rPr>
              <w:noProof/>
            </w:rPr>
            <w:fldChar w:fldCharType="begin"/>
          </w:r>
          <w:r>
            <w:rPr>
              <w:noProof/>
            </w:rPr>
            <w:instrText xml:space="preserve"> PAGEREF _Toc346352287 \h </w:instrText>
          </w:r>
          <w:r>
            <w:rPr>
              <w:noProof/>
            </w:rPr>
          </w:r>
          <w:r>
            <w:rPr>
              <w:noProof/>
            </w:rPr>
            <w:fldChar w:fldCharType="separate"/>
          </w:r>
          <w:r>
            <w:rPr>
              <w:noProof/>
            </w:rPr>
            <w:t>6</w:t>
          </w:r>
          <w:r>
            <w:rPr>
              <w:noProof/>
            </w:rPr>
            <w:fldChar w:fldCharType="end"/>
          </w:r>
        </w:p>
        <w:p w14:paraId="191B1C23"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Course Evaluation Methods</w:t>
          </w:r>
          <w:r>
            <w:rPr>
              <w:noProof/>
            </w:rPr>
            <w:tab/>
          </w:r>
          <w:r>
            <w:rPr>
              <w:noProof/>
            </w:rPr>
            <w:fldChar w:fldCharType="begin"/>
          </w:r>
          <w:r>
            <w:rPr>
              <w:noProof/>
            </w:rPr>
            <w:instrText xml:space="preserve"> PAGEREF _Toc346352288 \h </w:instrText>
          </w:r>
          <w:r>
            <w:rPr>
              <w:noProof/>
            </w:rPr>
          </w:r>
          <w:r>
            <w:rPr>
              <w:noProof/>
            </w:rPr>
            <w:fldChar w:fldCharType="separate"/>
          </w:r>
          <w:r>
            <w:rPr>
              <w:noProof/>
            </w:rPr>
            <w:t>6</w:t>
          </w:r>
          <w:r>
            <w:rPr>
              <w:noProof/>
            </w:rPr>
            <w:fldChar w:fldCharType="end"/>
          </w:r>
        </w:p>
        <w:p w14:paraId="40132B14" w14:textId="77777777" w:rsidR="00933304" w:rsidRDefault="00933304">
          <w:pPr>
            <w:pStyle w:val="TOC1"/>
            <w:rPr>
              <w:rFonts w:eastAsiaTheme="minorEastAsia" w:cstheme="minorBidi"/>
              <w:b w:val="0"/>
              <w:bCs w:val="0"/>
              <w:caps w:val="0"/>
              <w:noProof/>
              <w:sz w:val="24"/>
              <w:szCs w:val="24"/>
              <w:lang w:eastAsia="ja-JP"/>
            </w:rPr>
          </w:pPr>
          <w:r w:rsidRPr="00CC782F">
            <w:rPr>
              <w:rFonts w:ascii="Arial" w:hAnsi="Arial"/>
              <w:noProof/>
            </w:rPr>
            <w:t>Grading</w:t>
          </w:r>
          <w:r>
            <w:rPr>
              <w:noProof/>
            </w:rPr>
            <w:tab/>
          </w:r>
          <w:r>
            <w:rPr>
              <w:noProof/>
            </w:rPr>
            <w:fldChar w:fldCharType="begin"/>
          </w:r>
          <w:r>
            <w:rPr>
              <w:noProof/>
            </w:rPr>
            <w:instrText xml:space="preserve"> PAGEREF _Toc346352289 \h </w:instrText>
          </w:r>
          <w:r>
            <w:rPr>
              <w:noProof/>
            </w:rPr>
          </w:r>
          <w:r>
            <w:rPr>
              <w:noProof/>
            </w:rPr>
            <w:fldChar w:fldCharType="separate"/>
          </w:r>
          <w:r>
            <w:rPr>
              <w:noProof/>
            </w:rPr>
            <w:t>7</w:t>
          </w:r>
          <w:r>
            <w:rPr>
              <w:noProof/>
            </w:rPr>
            <w:fldChar w:fldCharType="end"/>
          </w:r>
        </w:p>
        <w:p w14:paraId="36625902" w14:textId="77777777" w:rsidR="00DC2BCA" w:rsidRPr="00B15132" w:rsidRDefault="00DC2BCA" w:rsidP="00DC2BCA">
          <w:pPr>
            <w:spacing w:line="240" w:lineRule="auto"/>
            <w:jc w:val="center"/>
            <w:rPr>
              <w:rFonts w:ascii="Arial" w:hAnsi="Arial"/>
              <w:b/>
              <w:bCs/>
              <w:noProof/>
            </w:rPr>
          </w:pPr>
          <w:r w:rsidRPr="00B15132">
            <w:rPr>
              <w:rFonts w:ascii="Arial" w:hAnsi="Arial"/>
              <w:b/>
              <w:bCs/>
              <w:noProof/>
            </w:rPr>
            <w:fldChar w:fldCharType="end"/>
          </w:r>
        </w:p>
      </w:sdtContent>
    </w:sdt>
    <w:p w14:paraId="75FD8348" w14:textId="77777777" w:rsidR="00DC2BCA" w:rsidRPr="00B15132" w:rsidRDefault="00DC2BCA" w:rsidP="00DC2BCA">
      <w:pPr>
        <w:spacing w:line="240" w:lineRule="auto"/>
        <w:jc w:val="center"/>
        <w:rPr>
          <w:rFonts w:ascii="Arial" w:hAnsi="Arial"/>
          <w:b/>
          <w:bCs/>
          <w:noProof/>
        </w:rPr>
      </w:pPr>
    </w:p>
    <w:p w14:paraId="19A24E08" w14:textId="77777777" w:rsidR="00DC2BCA" w:rsidRPr="00B15132" w:rsidRDefault="00DC2BCA">
      <w:pPr>
        <w:rPr>
          <w:rFonts w:ascii="Arial" w:eastAsiaTheme="majorEastAsia" w:hAnsi="Arial" w:cstheme="minorHAnsi"/>
          <w:b/>
          <w:bCs/>
          <w:sz w:val="32"/>
          <w:szCs w:val="28"/>
        </w:rPr>
      </w:pPr>
      <w:r w:rsidRPr="00B15132">
        <w:rPr>
          <w:rFonts w:ascii="Arial" w:hAnsi="Arial"/>
        </w:rPr>
        <w:br w:type="page"/>
      </w:r>
    </w:p>
    <w:p w14:paraId="0298398A" w14:textId="77777777" w:rsidR="00DC2BCA" w:rsidRPr="00B15132" w:rsidRDefault="00DC2BCA" w:rsidP="001576EF">
      <w:pPr>
        <w:pStyle w:val="Heading1"/>
        <w:rPr>
          <w:rFonts w:ascii="Arial" w:hAnsi="Arial"/>
        </w:rPr>
      </w:pPr>
      <w:bookmarkStart w:id="0" w:name="_Toc346352275"/>
      <w:r w:rsidRPr="00B15132">
        <w:rPr>
          <w:rFonts w:ascii="Arial" w:hAnsi="Arial"/>
        </w:rPr>
        <w:lastRenderedPageBreak/>
        <w:t>COURSE DETAILS</w:t>
      </w:r>
      <w:bookmarkEnd w:id="0"/>
    </w:p>
    <w:p w14:paraId="24E41231" w14:textId="77777777" w:rsidR="00072183" w:rsidRPr="00B15132" w:rsidRDefault="00072183" w:rsidP="002723CF">
      <w:pPr>
        <w:spacing w:line="240" w:lineRule="auto"/>
        <w:rPr>
          <w:rFonts w:ascii="Arial" w:hAnsi="Arial"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15D69" w:rsidRPr="00B15132" w14:paraId="7C82E1B7" w14:textId="77777777" w:rsidTr="00636703">
        <w:tc>
          <w:tcPr>
            <w:tcW w:w="3085" w:type="dxa"/>
          </w:tcPr>
          <w:p w14:paraId="5C9A97FA" w14:textId="77777777" w:rsidR="00072183" w:rsidRPr="00B15132" w:rsidRDefault="00072183" w:rsidP="002723CF">
            <w:pPr>
              <w:rPr>
                <w:rFonts w:ascii="Arial" w:hAnsi="Arial" w:cstheme="minorHAnsi"/>
                <w:b/>
                <w:szCs w:val="24"/>
              </w:rPr>
            </w:pPr>
            <w:r w:rsidRPr="00B15132">
              <w:rPr>
                <w:rFonts w:ascii="Arial" w:hAnsi="Arial" w:cstheme="minorHAnsi"/>
                <w:b/>
                <w:szCs w:val="24"/>
              </w:rPr>
              <w:t>Course Title &amp; Number:</w:t>
            </w:r>
          </w:p>
          <w:p w14:paraId="31C528D0" w14:textId="77777777" w:rsidR="0058239F" w:rsidRPr="00B15132" w:rsidRDefault="0058239F" w:rsidP="002723CF">
            <w:pPr>
              <w:rPr>
                <w:rFonts w:ascii="Arial" w:hAnsi="Arial" w:cstheme="minorHAnsi"/>
                <w:b/>
                <w:szCs w:val="24"/>
              </w:rPr>
            </w:pPr>
          </w:p>
        </w:tc>
        <w:tc>
          <w:tcPr>
            <w:tcW w:w="6521" w:type="dxa"/>
          </w:tcPr>
          <w:p w14:paraId="73BB88FA" w14:textId="467B0C30" w:rsidR="00072183" w:rsidRPr="00B15132" w:rsidRDefault="00AA51CF" w:rsidP="00F67C5F">
            <w:pPr>
              <w:rPr>
                <w:rFonts w:ascii="Arial" w:hAnsi="Arial" w:cstheme="minorHAnsi"/>
                <w:szCs w:val="24"/>
              </w:rPr>
            </w:pPr>
            <w:r w:rsidRPr="00B15132">
              <w:rPr>
                <w:rFonts w:ascii="Arial" w:hAnsi="Arial" w:cstheme="minorHAnsi"/>
                <w:szCs w:val="24"/>
              </w:rPr>
              <w:t xml:space="preserve">CHEM </w:t>
            </w:r>
            <w:r w:rsidR="00F67C5F">
              <w:rPr>
                <w:rFonts w:ascii="Arial" w:hAnsi="Arial" w:cstheme="minorHAnsi"/>
                <w:szCs w:val="24"/>
              </w:rPr>
              <w:t>4680</w:t>
            </w:r>
            <w:r w:rsidRPr="00B15132">
              <w:rPr>
                <w:rFonts w:ascii="Arial" w:hAnsi="Arial" w:cstheme="minorHAnsi"/>
                <w:szCs w:val="24"/>
              </w:rPr>
              <w:t xml:space="preserve"> </w:t>
            </w:r>
            <w:r w:rsidR="00F67C5F">
              <w:rPr>
                <w:rFonts w:ascii="Arial" w:hAnsi="Arial" w:cstheme="minorHAnsi"/>
                <w:szCs w:val="24"/>
              </w:rPr>
              <w:t>– Organometallic Chemistry</w:t>
            </w:r>
          </w:p>
        </w:tc>
      </w:tr>
      <w:tr w:rsidR="00215D69" w:rsidRPr="00B15132" w14:paraId="42D8CFF9" w14:textId="77777777" w:rsidTr="00636703">
        <w:tc>
          <w:tcPr>
            <w:tcW w:w="3085" w:type="dxa"/>
          </w:tcPr>
          <w:p w14:paraId="441A3645" w14:textId="77777777" w:rsidR="00072183" w:rsidRPr="00B15132" w:rsidRDefault="00072183" w:rsidP="002723CF">
            <w:pPr>
              <w:rPr>
                <w:rFonts w:ascii="Arial" w:hAnsi="Arial" w:cstheme="minorHAnsi"/>
                <w:b/>
                <w:szCs w:val="24"/>
              </w:rPr>
            </w:pPr>
            <w:r w:rsidRPr="00B15132">
              <w:rPr>
                <w:rFonts w:ascii="Arial" w:hAnsi="Arial" w:cstheme="minorHAnsi"/>
                <w:b/>
                <w:szCs w:val="24"/>
              </w:rPr>
              <w:t>Number of Credit Hours:</w:t>
            </w:r>
          </w:p>
          <w:p w14:paraId="3CA0DA98" w14:textId="77777777" w:rsidR="0058239F" w:rsidRPr="00B15132" w:rsidRDefault="0058239F" w:rsidP="002723CF">
            <w:pPr>
              <w:rPr>
                <w:rFonts w:ascii="Arial" w:hAnsi="Arial" w:cstheme="minorHAnsi"/>
                <w:b/>
                <w:szCs w:val="24"/>
              </w:rPr>
            </w:pPr>
          </w:p>
        </w:tc>
        <w:tc>
          <w:tcPr>
            <w:tcW w:w="6521" w:type="dxa"/>
          </w:tcPr>
          <w:p w14:paraId="01EED7C8" w14:textId="77777777" w:rsidR="00072183" w:rsidRPr="00B15132" w:rsidRDefault="00AA51CF" w:rsidP="002723CF">
            <w:pPr>
              <w:rPr>
                <w:rFonts w:ascii="Arial" w:hAnsi="Arial" w:cstheme="minorHAnsi"/>
                <w:szCs w:val="24"/>
              </w:rPr>
            </w:pPr>
            <w:r w:rsidRPr="00B15132">
              <w:rPr>
                <w:rFonts w:ascii="Arial" w:hAnsi="Arial" w:cstheme="minorHAnsi"/>
                <w:szCs w:val="24"/>
              </w:rPr>
              <w:t>3</w:t>
            </w:r>
          </w:p>
        </w:tc>
      </w:tr>
      <w:tr w:rsidR="00215D69" w:rsidRPr="00B15132" w14:paraId="5D41D181" w14:textId="77777777" w:rsidTr="00636703">
        <w:tc>
          <w:tcPr>
            <w:tcW w:w="3085" w:type="dxa"/>
          </w:tcPr>
          <w:p w14:paraId="12AF65C5" w14:textId="77777777" w:rsidR="00072183" w:rsidRPr="00B15132" w:rsidRDefault="00072183" w:rsidP="002723CF">
            <w:pPr>
              <w:rPr>
                <w:rFonts w:ascii="Arial" w:hAnsi="Arial" w:cstheme="minorHAnsi"/>
                <w:b/>
                <w:szCs w:val="24"/>
              </w:rPr>
            </w:pPr>
            <w:r w:rsidRPr="00B15132">
              <w:rPr>
                <w:rFonts w:ascii="Arial" w:hAnsi="Arial" w:cstheme="minorHAnsi"/>
                <w:b/>
                <w:szCs w:val="24"/>
              </w:rPr>
              <w:t>Class Times &amp; Days of Week:</w:t>
            </w:r>
          </w:p>
          <w:p w14:paraId="6DDFE6AB" w14:textId="77777777" w:rsidR="0058239F" w:rsidRPr="00B15132" w:rsidRDefault="0058239F" w:rsidP="002723CF">
            <w:pPr>
              <w:rPr>
                <w:rFonts w:ascii="Arial" w:hAnsi="Arial" w:cstheme="minorHAnsi"/>
                <w:b/>
                <w:szCs w:val="24"/>
              </w:rPr>
            </w:pPr>
          </w:p>
        </w:tc>
        <w:tc>
          <w:tcPr>
            <w:tcW w:w="6521" w:type="dxa"/>
          </w:tcPr>
          <w:p w14:paraId="41A11F7D" w14:textId="314CBEE4" w:rsidR="00072183" w:rsidRPr="00B15132" w:rsidDel="008649CE" w:rsidRDefault="00AA51CF" w:rsidP="00A12188">
            <w:pPr>
              <w:rPr>
                <w:rFonts w:ascii="Arial" w:hAnsi="Arial" w:cstheme="minorHAnsi"/>
                <w:szCs w:val="24"/>
              </w:rPr>
            </w:pPr>
            <w:r w:rsidRPr="00B15132">
              <w:rPr>
                <w:rFonts w:ascii="Arial" w:hAnsi="Arial" w:cstheme="minorHAnsi"/>
                <w:szCs w:val="24"/>
              </w:rPr>
              <w:t xml:space="preserve">MWF, </w:t>
            </w:r>
            <w:r w:rsidR="00A12188">
              <w:rPr>
                <w:rFonts w:ascii="Arial" w:hAnsi="Arial" w:cstheme="minorHAnsi"/>
                <w:szCs w:val="24"/>
              </w:rPr>
              <w:t>11</w:t>
            </w:r>
            <w:r w:rsidRPr="00B15132">
              <w:rPr>
                <w:rFonts w:ascii="Arial" w:hAnsi="Arial" w:cstheme="minorHAnsi"/>
                <w:szCs w:val="24"/>
              </w:rPr>
              <w:t>:30-1</w:t>
            </w:r>
            <w:r w:rsidR="00A12188">
              <w:rPr>
                <w:rFonts w:ascii="Arial" w:hAnsi="Arial" w:cstheme="minorHAnsi"/>
                <w:szCs w:val="24"/>
              </w:rPr>
              <w:t>2</w:t>
            </w:r>
            <w:r w:rsidRPr="00B15132">
              <w:rPr>
                <w:rFonts w:ascii="Arial" w:hAnsi="Arial" w:cstheme="minorHAnsi"/>
                <w:szCs w:val="24"/>
              </w:rPr>
              <w:t>:20 pm</w:t>
            </w:r>
          </w:p>
        </w:tc>
      </w:tr>
      <w:tr w:rsidR="00215D69" w:rsidRPr="00B15132" w14:paraId="148BE3E4" w14:textId="77777777" w:rsidTr="00636703">
        <w:tc>
          <w:tcPr>
            <w:tcW w:w="3085" w:type="dxa"/>
          </w:tcPr>
          <w:p w14:paraId="410F2C90" w14:textId="77777777" w:rsidR="0058239F" w:rsidRPr="00B15132" w:rsidRDefault="00072183" w:rsidP="008631DA">
            <w:pPr>
              <w:rPr>
                <w:rFonts w:ascii="Arial" w:hAnsi="Arial" w:cstheme="minorHAnsi"/>
                <w:b/>
                <w:szCs w:val="24"/>
              </w:rPr>
            </w:pPr>
            <w:r w:rsidRPr="00B15132">
              <w:rPr>
                <w:rFonts w:ascii="Arial" w:hAnsi="Arial" w:cstheme="minorHAnsi"/>
                <w:b/>
                <w:szCs w:val="24"/>
              </w:rPr>
              <w:t>Location for classes/labs/tutorials:</w:t>
            </w:r>
          </w:p>
          <w:p w14:paraId="7E2D5CF6" w14:textId="77777777" w:rsidR="008631DA" w:rsidRPr="00B15132" w:rsidRDefault="008631DA" w:rsidP="008631DA">
            <w:pPr>
              <w:rPr>
                <w:rFonts w:ascii="Arial" w:hAnsi="Arial" w:cstheme="minorHAnsi"/>
                <w:b/>
                <w:szCs w:val="24"/>
              </w:rPr>
            </w:pPr>
          </w:p>
        </w:tc>
        <w:tc>
          <w:tcPr>
            <w:tcW w:w="6521" w:type="dxa"/>
          </w:tcPr>
          <w:p w14:paraId="2D54429A" w14:textId="5B26F130" w:rsidR="00072183" w:rsidRPr="00B15132" w:rsidRDefault="001E3DF7" w:rsidP="002723CF">
            <w:pPr>
              <w:rPr>
                <w:rFonts w:ascii="Arial" w:hAnsi="Arial" w:cstheme="minorHAnsi"/>
                <w:szCs w:val="24"/>
              </w:rPr>
            </w:pPr>
            <w:r>
              <w:rPr>
                <w:rFonts w:ascii="Arial" w:hAnsi="Arial" w:cstheme="minorHAnsi"/>
                <w:szCs w:val="24"/>
              </w:rPr>
              <w:t>Tier 503</w:t>
            </w:r>
          </w:p>
        </w:tc>
      </w:tr>
      <w:tr w:rsidR="00215D69" w:rsidRPr="00B15132" w14:paraId="0DC2A99C" w14:textId="77777777" w:rsidTr="00636703">
        <w:tc>
          <w:tcPr>
            <w:tcW w:w="3085" w:type="dxa"/>
            <w:tcBorders>
              <w:bottom w:val="single" w:sz="4" w:space="0" w:color="auto"/>
            </w:tcBorders>
          </w:tcPr>
          <w:p w14:paraId="55B2626A" w14:textId="77777777" w:rsidR="00072183" w:rsidRPr="00B15132" w:rsidRDefault="00072183" w:rsidP="002723CF">
            <w:pPr>
              <w:rPr>
                <w:rFonts w:ascii="Arial" w:hAnsi="Arial" w:cstheme="minorHAnsi"/>
                <w:b/>
                <w:szCs w:val="24"/>
              </w:rPr>
            </w:pPr>
            <w:r w:rsidRPr="00B15132">
              <w:rPr>
                <w:rFonts w:ascii="Arial" w:hAnsi="Arial" w:cstheme="minorHAnsi"/>
                <w:b/>
                <w:szCs w:val="24"/>
              </w:rPr>
              <w:t>Pre-Requisites:</w:t>
            </w:r>
          </w:p>
          <w:p w14:paraId="37766C60" w14:textId="77777777" w:rsidR="0058239F" w:rsidRPr="00B15132" w:rsidRDefault="0058239F" w:rsidP="002723CF">
            <w:pPr>
              <w:rPr>
                <w:rFonts w:ascii="Arial" w:hAnsi="Arial" w:cstheme="minorHAnsi"/>
                <w:b/>
                <w:szCs w:val="24"/>
              </w:rPr>
            </w:pPr>
          </w:p>
        </w:tc>
        <w:tc>
          <w:tcPr>
            <w:tcW w:w="6521" w:type="dxa"/>
            <w:tcBorders>
              <w:bottom w:val="single" w:sz="4" w:space="0" w:color="auto"/>
            </w:tcBorders>
          </w:tcPr>
          <w:p w14:paraId="55287FFB" w14:textId="6F4AB06C" w:rsidR="00072183" w:rsidRPr="00B15132" w:rsidRDefault="00846F2B" w:rsidP="00795B1F">
            <w:pPr>
              <w:rPr>
                <w:rFonts w:ascii="Arial" w:hAnsi="Arial" w:cstheme="minorHAnsi"/>
                <w:szCs w:val="24"/>
              </w:rPr>
            </w:pPr>
            <w:r w:rsidRPr="00846F2B">
              <w:rPr>
                <w:rFonts w:ascii="Arial" w:hAnsi="Arial" w:cstheme="minorHAnsi"/>
                <w:szCs w:val="24"/>
              </w:rPr>
              <w:t> CHEM 3400 (C), or CHEM 3380 (C), or CHEM 3390 (C)</w:t>
            </w:r>
          </w:p>
        </w:tc>
      </w:tr>
    </w:tbl>
    <w:p w14:paraId="7FF18EF3" w14:textId="77777777" w:rsidR="00072183" w:rsidRPr="00B15132" w:rsidRDefault="00072183" w:rsidP="002723CF">
      <w:pPr>
        <w:spacing w:line="240" w:lineRule="auto"/>
        <w:rPr>
          <w:rFonts w:ascii="Arial" w:hAnsi="Arial" w:cstheme="minorHAnsi"/>
          <w:szCs w:val="24"/>
        </w:rPr>
      </w:pPr>
    </w:p>
    <w:p w14:paraId="7105F2D7" w14:textId="07D58E57" w:rsidR="00DC2BCA" w:rsidRPr="00B15132" w:rsidRDefault="001576EF" w:rsidP="001576EF">
      <w:pPr>
        <w:pStyle w:val="Heading1"/>
        <w:rPr>
          <w:rFonts w:ascii="Arial" w:hAnsi="Arial"/>
        </w:rPr>
      </w:pPr>
      <w:bookmarkStart w:id="1" w:name="_Toc346352276"/>
      <w:r w:rsidRPr="00B15132">
        <w:rPr>
          <w:rFonts w:ascii="Arial" w:hAnsi="Arial"/>
        </w:rPr>
        <w:t xml:space="preserve">Lecture </w:t>
      </w:r>
      <w:r w:rsidR="00DC2BCA" w:rsidRPr="00B15132">
        <w:rPr>
          <w:rFonts w:ascii="Arial" w:hAnsi="Arial"/>
        </w:rPr>
        <w:t>Instructor Contact Information</w:t>
      </w:r>
      <w:bookmarkEnd w:id="1"/>
    </w:p>
    <w:tbl>
      <w:tblPr>
        <w:tblStyle w:val="TableGrid"/>
        <w:tblW w:w="96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6531"/>
      </w:tblGrid>
      <w:tr w:rsidR="00215D69" w:rsidRPr="00B15132" w14:paraId="6085CD0D" w14:textId="77777777" w:rsidTr="00C423C7">
        <w:trPr>
          <w:trHeight w:val="510"/>
        </w:trPr>
        <w:tc>
          <w:tcPr>
            <w:tcW w:w="3138" w:type="dxa"/>
          </w:tcPr>
          <w:p w14:paraId="0C4217F9" w14:textId="5E8E5163" w:rsidR="00072183" w:rsidRPr="00B15132" w:rsidRDefault="00D922D4" w:rsidP="002723CF">
            <w:pPr>
              <w:rPr>
                <w:rFonts w:ascii="Arial" w:hAnsi="Arial" w:cstheme="minorHAnsi"/>
                <w:b/>
                <w:szCs w:val="24"/>
              </w:rPr>
            </w:pPr>
            <w:r w:rsidRPr="00B15132">
              <w:rPr>
                <w:rFonts w:ascii="Arial" w:hAnsi="Arial" w:cstheme="minorHAnsi"/>
                <w:b/>
                <w:szCs w:val="24"/>
              </w:rPr>
              <w:t>Instructor</w:t>
            </w:r>
            <w:r w:rsidR="00072183" w:rsidRPr="00B15132">
              <w:rPr>
                <w:rFonts w:ascii="Arial" w:hAnsi="Arial" w:cstheme="minorHAnsi"/>
                <w:b/>
                <w:szCs w:val="24"/>
              </w:rPr>
              <w:t xml:space="preserve"> Name:</w:t>
            </w:r>
          </w:p>
          <w:p w14:paraId="5E9E544B" w14:textId="77777777" w:rsidR="0058239F" w:rsidRPr="00B15132" w:rsidRDefault="0058239F" w:rsidP="002723CF">
            <w:pPr>
              <w:rPr>
                <w:rFonts w:ascii="Arial" w:hAnsi="Arial" w:cstheme="minorHAnsi"/>
                <w:b/>
                <w:szCs w:val="24"/>
              </w:rPr>
            </w:pPr>
          </w:p>
        </w:tc>
        <w:tc>
          <w:tcPr>
            <w:tcW w:w="6531" w:type="dxa"/>
          </w:tcPr>
          <w:p w14:paraId="7B149ADB" w14:textId="77777777" w:rsidR="00072183" w:rsidRPr="00B15132" w:rsidRDefault="00AA51CF" w:rsidP="002723CF">
            <w:pPr>
              <w:rPr>
                <w:rFonts w:ascii="Arial" w:hAnsi="Arial" w:cstheme="minorHAnsi"/>
                <w:szCs w:val="24"/>
              </w:rPr>
            </w:pPr>
            <w:r w:rsidRPr="00B15132">
              <w:rPr>
                <w:rFonts w:ascii="Arial" w:hAnsi="Arial" w:cstheme="minorHAnsi"/>
                <w:szCs w:val="24"/>
              </w:rPr>
              <w:t>David Herbert</w:t>
            </w:r>
          </w:p>
        </w:tc>
      </w:tr>
      <w:tr w:rsidR="00215D69" w:rsidRPr="00B15132" w14:paraId="1A6137DC" w14:textId="77777777" w:rsidTr="00C423C7">
        <w:trPr>
          <w:trHeight w:val="510"/>
        </w:trPr>
        <w:tc>
          <w:tcPr>
            <w:tcW w:w="3138" w:type="dxa"/>
          </w:tcPr>
          <w:p w14:paraId="0818518E" w14:textId="77777777" w:rsidR="00072183" w:rsidRPr="00B15132" w:rsidRDefault="00072183" w:rsidP="002723CF">
            <w:pPr>
              <w:rPr>
                <w:rFonts w:ascii="Arial" w:hAnsi="Arial" w:cstheme="minorHAnsi"/>
                <w:b/>
                <w:szCs w:val="24"/>
              </w:rPr>
            </w:pPr>
            <w:r w:rsidRPr="00B15132">
              <w:rPr>
                <w:rFonts w:ascii="Arial" w:hAnsi="Arial" w:cstheme="minorHAnsi"/>
                <w:b/>
                <w:szCs w:val="24"/>
              </w:rPr>
              <w:t>Office Location:</w:t>
            </w:r>
          </w:p>
          <w:p w14:paraId="27FD624B" w14:textId="77777777" w:rsidR="0058239F" w:rsidRPr="00B15132" w:rsidRDefault="0058239F" w:rsidP="002723CF">
            <w:pPr>
              <w:rPr>
                <w:rFonts w:ascii="Arial" w:hAnsi="Arial" w:cstheme="minorHAnsi"/>
                <w:b/>
                <w:szCs w:val="24"/>
              </w:rPr>
            </w:pPr>
          </w:p>
        </w:tc>
        <w:tc>
          <w:tcPr>
            <w:tcW w:w="6531" w:type="dxa"/>
          </w:tcPr>
          <w:p w14:paraId="3EB0A971" w14:textId="77777777" w:rsidR="00072183" w:rsidRPr="00B15132" w:rsidRDefault="00AA51CF" w:rsidP="002723CF">
            <w:pPr>
              <w:rPr>
                <w:rFonts w:ascii="Arial" w:hAnsi="Arial" w:cstheme="minorHAnsi"/>
                <w:szCs w:val="24"/>
              </w:rPr>
            </w:pPr>
            <w:r w:rsidRPr="00B15132">
              <w:rPr>
                <w:rFonts w:ascii="Arial" w:hAnsi="Arial" w:cstheme="minorHAnsi"/>
                <w:szCs w:val="24"/>
              </w:rPr>
              <w:t>570 Parker</w:t>
            </w:r>
          </w:p>
        </w:tc>
      </w:tr>
      <w:tr w:rsidR="00215D69" w:rsidRPr="00B15132" w14:paraId="433165EA" w14:textId="77777777" w:rsidTr="00C423C7">
        <w:trPr>
          <w:trHeight w:val="759"/>
        </w:trPr>
        <w:tc>
          <w:tcPr>
            <w:tcW w:w="3138" w:type="dxa"/>
          </w:tcPr>
          <w:p w14:paraId="1EA8A44D" w14:textId="77777777" w:rsidR="00072183" w:rsidRPr="00B15132" w:rsidRDefault="00072183" w:rsidP="002723CF">
            <w:pPr>
              <w:rPr>
                <w:rFonts w:ascii="Arial" w:hAnsi="Arial" w:cstheme="minorHAnsi"/>
                <w:b/>
                <w:szCs w:val="24"/>
              </w:rPr>
            </w:pPr>
            <w:r w:rsidRPr="00B15132">
              <w:rPr>
                <w:rFonts w:ascii="Arial" w:hAnsi="Arial" w:cstheme="minorHAnsi"/>
                <w:b/>
                <w:szCs w:val="24"/>
              </w:rPr>
              <w:t>Office Hours or Availability:</w:t>
            </w:r>
          </w:p>
          <w:p w14:paraId="46B3EC59" w14:textId="77777777" w:rsidR="0058239F" w:rsidRPr="00B15132" w:rsidRDefault="0058239F" w:rsidP="002723CF">
            <w:pPr>
              <w:rPr>
                <w:rFonts w:ascii="Arial" w:hAnsi="Arial" w:cstheme="minorHAnsi"/>
                <w:b/>
                <w:szCs w:val="24"/>
              </w:rPr>
            </w:pPr>
          </w:p>
        </w:tc>
        <w:tc>
          <w:tcPr>
            <w:tcW w:w="6531" w:type="dxa"/>
          </w:tcPr>
          <w:p w14:paraId="7F7EEC05" w14:textId="6141247F" w:rsidR="00072183" w:rsidRPr="00B15132" w:rsidRDefault="00AA51CF" w:rsidP="00C101FA">
            <w:pPr>
              <w:rPr>
                <w:rFonts w:ascii="Arial" w:hAnsi="Arial" w:cstheme="minorHAnsi"/>
                <w:szCs w:val="24"/>
              </w:rPr>
            </w:pPr>
            <w:r w:rsidRPr="00B15132">
              <w:rPr>
                <w:rFonts w:ascii="Arial" w:hAnsi="Arial" w:cstheme="minorHAnsi"/>
                <w:szCs w:val="24"/>
              </w:rPr>
              <w:t>Sched</w:t>
            </w:r>
            <w:r w:rsidR="007F1063">
              <w:rPr>
                <w:rFonts w:ascii="Arial" w:hAnsi="Arial" w:cstheme="minorHAnsi"/>
                <w:szCs w:val="24"/>
              </w:rPr>
              <w:t xml:space="preserve">uled office hours: </w:t>
            </w:r>
            <w:r w:rsidR="00C101FA">
              <w:rPr>
                <w:rFonts w:ascii="Arial" w:hAnsi="Arial" w:cstheme="minorHAnsi"/>
                <w:szCs w:val="24"/>
              </w:rPr>
              <w:t>Friday</w:t>
            </w:r>
            <w:r w:rsidR="008B3B69">
              <w:rPr>
                <w:rFonts w:ascii="Arial" w:hAnsi="Arial" w:cstheme="minorHAnsi"/>
                <w:szCs w:val="24"/>
              </w:rPr>
              <w:t xml:space="preserve"> (</w:t>
            </w:r>
            <w:r w:rsidR="00433A9E">
              <w:rPr>
                <w:rFonts w:ascii="Arial" w:hAnsi="Arial" w:cstheme="minorHAnsi"/>
                <w:szCs w:val="24"/>
              </w:rPr>
              <w:t>preceding class</w:t>
            </w:r>
            <w:r w:rsidR="008B3B69">
              <w:rPr>
                <w:rFonts w:ascii="Arial" w:hAnsi="Arial" w:cstheme="minorHAnsi"/>
                <w:szCs w:val="24"/>
              </w:rPr>
              <w:t xml:space="preserve">) </w:t>
            </w:r>
            <w:r w:rsidR="00276303">
              <w:rPr>
                <w:rFonts w:ascii="Arial" w:hAnsi="Arial" w:cstheme="minorHAnsi"/>
                <w:szCs w:val="24"/>
              </w:rPr>
              <w:t xml:space="preserve">10:30-11:30 </w:t>
            </w:r>
            <w:r w:rsidRPr="00B15132">
              <w:rPr>
                <w:rFonts w:ascii="Arial" w:hAnsi="Arial" w:cstheme="minorHAnsi"/>
                <w:szCs w:val="24"/>
              </w:rPr>
              <w:t>or by appointment (e-mail to arrange)</w:t>
            </w:r>
          </w:p>
        </w:tc>
      </w:tr>
      <w:tr w:rsidR="00215D69" w:rsidRPr="00B15132" w14:paraId="3C6863ED" w14:textId="77777777" w:rsidTr="00C423C7">
        <w:trPr>
          <w:trHeight w:val="510"/>
        </w:trPr>
        <w:tc>
          <w:tcPr>
            <w:tcW w:w="3138" w:type="dxa"/>
          </w:tcPr>
          <w:p w14:paraId="591FA3A3" w14:textId="77777777" w:rsidR="00072183" w:rsidRPr="00B15132" w:rsidRDefault="00072183" w:rsidP="002723CF">
            <w:pPr>
              <w:rPr>
                <w:rFonts w:ascii="Arial" w:hAnsi="Arial" w:cstheme="minorHAnsi"/>
                <w:b/>
                <w:szCs w:val="24"/>
              </w:rPr>
            </w:pPr>
            <w:r w:rsidRPr="00B15132">
              <w:rPr>
                <w:rFonts w:ascii="Arial" w:hAnsi="Arial" w:cstheme="minorHAnsi"/>
                <w:b/>
                <w:szCs w:val="24"/>
              </w:rPr>
              <w:t>Email:</w:t>
            </w:r>
          </w:p>
          <w:p w14:paraId="2DD5980E" w14:textId="77777777" w:rsidR="0058239F" w:rsidRPr="00B15132" w:rsidRDefault="0058239F" w:rsidP="002723CF">
            <w:pPr>
              <w:rPr>
                <w:rFonts w:ascii="Arial" w:hAnsi="Arial" w:cstheme="minorHAnsi"/>
                <w:b/>
                <w:szCs w:val="24"/>
              </w:rPr>
            </w:pPr>
          </w:p>
        </w:tc>
        <w:tc>
          <w:tcPr>
            <w:tcW w:w="6531" w:type="dxa"/>
          </w:tcPr>
          <w:p w14:paraId="763723E1" w14:textId="77777777" w:rsidR="00072183" w:rsidRPr="00B15132" w:rsidRDefault="00AA51CF" w:rsidP="002723CF">
            <w:pPr>
              <w:rPr>
                <w:rFonts w:ascii="Arial" w:hAnsi="Arial" w:cstheme="minorHAnsi"/>
                <w:szCs w:val="24"/>
              </w:rPr>
            </w:pPr>
            <w:proofErr w:type="gramStart"/>
            <w:r w:rsidRPr="00B15132">
              <w:rPr>
                <w:rFonts w:ascii="Arial" w:hAnsi="Arial" w:cstheme="minorHAnsi"/>
                <w:szCs w:val="24"/>
              </w:rPr>
              <w:t>david.herbert@umanitoba.ca</w:t>
            </w:r>
            <w:proofErr w:type="gramEnd"/>
          </w:p>
        </w:tc>
      </w:tr>
      <w:tr w:rsidR="00215D69" w:rsidRPr="00B15132" w14:paraId="167E2D36" w14:textId="77777777" w:rsidTr="00C423C7">
        <w:trPr>
          <w:trHeight w:val="497"/>
        </w:trPr>
        <w:tc>
          <w:tcPr>
            <w:tcW w:w="3138" w:type="dxa"/>
          </w:tcPr>
          <w:p w14:paraId="0BCE583D" w14:textId="77777777" w:rsidR="00072183" w:rsidRPr="00B15132" w:rsidRDefault="00AA51CF" w:rsidP="002723CF">
            <w:pPr>
              <w:rPr>
                <w:rFonts w:ascii="Arial" w:hAnsi="Arial" w:cstheme="minorHAnsi"/>
                <w:b/>
                <w:szCs w:val="24"/>
              </w:rPr>
            </w:pPr>
            <w:r w:rsidRPr="00B15132">
              <w:rPr>
                <w:rFonts w:ascii="Arial" w:hAnsi="Arial" w:cstheme="minorHAnsi"/>
                <w:b/>
                <w:szCs w:val="24"/>
              </w:rPr>
              <w:t>Research Website</w:t>
            </w:r>
            <w:r w:rsidR="00072183" w:rsidRPr="00B15132">
              <w:rPr>
                <w:rFonts w:ascii="Arial" w:hAnsi="Arial" w:cstheme="minorHAnsi"/>
                <w:b/>
                <w:szCs w:val="24"/>
              </w:rPr>
              <w:t>:</w:t>
            </w:r>
          </w:p>
          <w:p w14:paraId="061BC72C" w14:textId="77777777" w:rsidR="0058239F" w:rsidRPr="00B15132" w:rsidRDefault="0058239F" w:rsidP="002723CF">
            <w:pPr>
              <w:rPr>
                <w:rFonts w:ascii="Arial" w:hAnsi="Arial" w:cstheme="minorHAnsi"/>
                <w:b/>
                <w:szCs w:val="24"/>
              </w:rPr>
            </w:pPr>
          </w:p>
        </w:tc>
        <w:tc>
          <w:tcPr>
            <w:tcW w:w="6531" w:type="dxa"/>
          </w:tcPr>
          <w:p w14:paraId="72B4A07F" w14:textId="77777777" w:rsidR="00072183" w:rsidRPr="00B15132" w:rsidRDefault="00AA51CF" w:rsidP="005A2AA5">
            <w:pPr>
              <w:rPr>
                <w:rFonts w:ascii="Arial" w:hAnsi="Arial" w:cstheme="minorHAnsi"/>
                <w:szCs w:val="24"/>
              </w:rPr>
            </w:pPr>
            <w:r w:rsidRPr="00B15132">
              <w:rPr>
                <w:rFonts w:ascii="Arial" w:hAnsi="Arial"/>
              </w:rPr>
              <w:t>http://home.cc.umanitoba.ca/~dherbert/</w:t>
            </w:r>
          </w:p>
        </w:tc>
      </w:tr>
      <w:tr w:rsidR="00215D69" w:rsidRPr="00B15132" w14:paraId="003D5A7C" w14:textId="77777777" w:rsidTr="00C423C7">
        <w:trPr>
          <w:trHeight w:val="261"/>
        </w:trPr>
        <w:tc>
          <w:tcPr>
            <w:tcW w:w="3138" w:type="dxa"/>
          </w:tcPr>
          <w:p w14:paraId="01993AE0" w14:textId="77777777" w:rsidR="00072183" w:rsidRPr="00B15132" w:rsidRDefault="00AA51CF" w:rsidP="002723CF">
            <w:pPr>
              <w:rPr>
                <w:rFonts w:ascii="Arial" w:hAnsi="Arial" w:cstheme="minorHAnsi"/>
                <w:b/>
                <w:szCs w:val="24"/>
              </w:rPr>
            </w:pPr>
            <w:r w:rsidRPr="00B15132">
              <w:rPr>
                <w:rFonts w:ascii="Arial" w:hAnsi="Arial" w:cstheme="minorHAnsi"/>
                <w:b/>
                <w:szCs w:val="24"/>
              </w:rPr>
              <w:t>Course Website:</w:t>
            </w:r>
          </w:p>
        </w:tc>
        <w:tc>
          <w:tcPr>
            <w:tcW w:w="6531" w:type="dxa"/>
          </w:tcPr>
          <w:p w14:paraId="6E745713" w14:textId="77777777" w:rsidR="00072183" w:rsidRPr="00B15132" w:rsidRDefault="00AA51CF" w:rsidP="002723CF">
            <w:pPr>
              <w:rPr>
                <w:rFonts w:ascii="Arial" w:hAnsi="Arial"/>
              </w:rPr>
            </w:pPr>
            <w:r w:rsidRPr="00B15132">
              <w:rPr>
                <w:rFonts w:ascii="Arial" w:hAnsi="Arial"/>
              </w:rPr>
              <w:t>https://universityofmanitoba.desire2learn.com/d2l/login</w:t>
            </w:r>
          </w:p>
        </w:tc>
      </w:tr>
    </w:tbl>
    <w:p w14:paraId="4CC4F953" w14:textId="77777777" w:rsidR="005A2AA5" w:rsidRPr="00B15132" w:rsidRDefault="005A2AA5" w:rsidP="001576EF">
      <w:pPr>
        <w:pStyle w:val="Heading1"/>
        <w:rPr>
          <w:rFonts w:ascii="Arial" w:hAnsi="Arial"/>
        </w:rPr>
      </w:pPr>
      <w:bookmarkStart w:id="2" w:name="_Toc304879730"/>
    </w:p>
    <w:p w14:paraId="64A31D9E" w14:textId="77777777" w:rsidR="00D922D4" w:rsidRPr="00B15132" w:rsidRDefault="00D922D4" w:rsidP="00D922D4">
      <w:pPr>
        <w:spacing w:line="240" w:lineRule="auto"/>
        <w:rPr>
          <w:rFonts w:ascii="Arial" w:hAnsi="Arial" w:cstheme="minorHAnsi"/>
          <w:szCs w:val="24"/>
        </w:rPr>
      </w:pPr>
    </w:p>
    <w:p w14:paraId="3B04BD4A" w14:textId="4C57D44C" w:rsidR="00F061D8" w:rsidRPr="00A23E1C" w:rsidRDefault="005A2AA5" w:rsidP="00A23E1C">
      <w:pPr>
        <w:rPr>
          <w:rFonts w:ascii="Arial" w:eastAsiaTheme="majorEastAsia" w:hAnsi="Arial" w:cstheme="minorHAnsi"/>
          <w:b/>
          <w:bCs/>
          <w:sz w:val="32"/>
          <w:szCs w:val="28"/>
        </w:rPr>
      </w:pPr>
      <w:r w:rsidRPr="00B15132">
        <w:rPr>
          <w:rFonts w:ascii="Arial" w:hAnsi="Arial"/>
        </w:rPr>
        <w:br w:type="page"/>
      </w:r>
      <w:bookmarkEnd w:id="2"/>
    </w:p>
    <w:p w14:paraId="6833B415" w14:textId="77777777" w:rsidR="006878F3" w:rsidRPr="00B15132" w:rsidRDefault="006878F3" w:rsidP="006878F3">
      <w:pPr>
        <w:pStyle w:val="Heading1"/>
        <w:rPr>
          <w:rFonts w:ascii="Arial" w:hAnsi="Arial"/>
        </w:rPr>
      </w:pPr>
      <w:bookmarkStart w:id="3" w:name="_Toc304879732"/>
      <w:bookmarkStart w:id="4" w:name="_Toc428687456"/>
      <w:r w:rsidRPr="00B15132">
        <w:rPr>
          <w:rFonts w:ascii="Arial" w:hAnsi="Arial"/>
        </w:rPr>
        <w:lastRenderedPageBreak/>
        <w:t>General Course Information</w:t>
      </w:r>
      <w:bookmarkEnd w:id="3"/>
      <w:bookmarkEnd w:id="4"/>
    </w:p>
    <w:p w14:paraId="53472855" w14:textId="77777777" w:rsidR="00AB7EE0" w:rsidRDefault="006878F3" w:rsidP="006878F3">
      <w:pPr>
        <w:spacing w:line="240" w:lineRule="auto"/>
        <w:jc w:val="both"/>
        <w:rPr>
          <w:rFonts w:ascii="Arial" w:hAnsi="Arial" w:cstheme="minorHAnsi"/>
          <w:szCs w:val="24"/>
        </w:rPr>
      </w:pPr>
      <w:r>
        <w:rPr>
          <w:rFonts w:ascii="Arial" w:hAnsi="Arial" w:cstheme="minorHAnsi"/>
          <w:szCs w:val="24"/>
        </w:rPr>
        <w:t xml:space="preserve">This course will cover </w:t>
      </w:r>
      <w:r w:rsidR="00AB7EE0">
        <w:rPr>
          <w:rFonts w:ascii="Arial" w:hAnsi="Arial" w:cstheme="minorHAnsi"/>
          <w:szCs w:val="24"/>
        </w:rPr>
        <w:t>c</w:t>
      </w:r>
      <w:r w:rsidR="00AB7EE0" w:rsidRPr="00AB7EE0">
        <w:rPr>
          <w:rFonts w:ascii="Arial" w:hAnsi="Arial" w:cstheme="minorHAnsi"/>
          <w:szCs w:val="24"/>
        </w:rPr>
        <w:t>hemistry of organometallic compounds of the transition met</w:t>
      </w:r>
      <w:r w:rsidR="00AB7EE0">
        <w:rPr>
          <w:rFonts w:ascii="Arial" w:hAnsi="Arial" w:cstheme="minorHAnsi"/>
          <w:szCs w:val="24"/>
        </w:rPr>
        <w:t>als and representative elements, including</w:t>
      </w:r>
      <w:r>
        <w:rPr>
          <w:rFonts w:ascii="Arial" w:hAnsi="Arial" w:cstheme="minorHAnsi"/>
          <w:szCs w:val="24"/>
        </w:rPr>
        <w:t xml:space="preserve"> </w:t>
      </w:r>
      <w:r w:rsidR="00AB7EE0">
        <w:rPr>
          <w:rFonts w:ascii="Arial" w:hAnsi="Arial" w:cstheme="minorHAnsi"/>
          <w:szCs w:val="24"/>
        </w:rPr>
        <w:t xml:space="preserve">(time-permitting) </w:t>
      </w:r>
      <w:r>
        <w:rPr>
          <w:rFonts w:ascii="Arial" w:hAnsi="Arial" w:cstheme="minorHAnsi"/>
          <w:szCs w:val="24"/>
        </w:rPr>
        <w:t>main group/rare-earth metals</w:t>
      </w:r>
      <w:r w:rsidR="00AB7EE0">
        <w:rPr>
          <w:rFonts w:ascii="Arial" w:hAnsi="Arial" w:cstheme="minorHAnsi"/>
          <w:szCs w:val="24"/>
        </w:rPr>
        <w:t>.</w:t>
      </w:r>
      <w:r>
        <w:rPr>
          <w:rFonts w:ascii="Arial" w:hAnsi="Arial" w:cstheme="minorHAnsi"/>
          <w:szCs w:val="24"/>
        </w:rPr>
        <w:t xml:space="preserve"> </w:t>
      </w:r>
    </w:p>
    <w:p w14:paraId="0340C8F8" w14:textId="77777777" w:rsidR="00AB7EE0" w:rsidRDefault="00AB7EE0" w:rsidP="006878F3">
      <w:pPr>
        <w:spacing w:line="240" w:lineRule="auto"/>
        <w:jc w:val="both"/>
        <w:rPr>
          <w:rFonts w:ascii="Arial" w:hAnsi="Arial" w:cstheme="minorHAnsi"/>
          <w:szCs w:val="24"/>
        </w:rPr>
      </w:pPr>
    </w:p>
    <w:p w14:paraId="22906CE9" w14:textId="6BE31F9D" w:rsidR="006878F3" w:rsidRPr="00B15132" w:rsidRDefault="00AB7EE0" w:rsidP="006878F3">
      <w:pPr>
        <w:spacing w:line="240" w:lineRule="auto"/>
        <w:jc w:val="both"/>
        <w:rPr>
          <w:rFonts w:ascii="Arial" w:hAnsi="Arial" w:cstheme="minorHAnsi"/>
          <w:szCs w:val="24"/>
        </w:rPr>
      </w:pPr>
      <w:r>
        <w:rPr>
          <w:rFonts w:ascii="Arial" w:hAnsi="Arial" w:cstheme="minorHAnsi"/>
          <w:szCs w:val="24"/>
        </w:rPr>
        <w:t>The course will discuss the</w:t>
      </w:r>
      <w:r w:rsidR="006878F3">
        <w:rPr>
          <w:rFonts w:ascii="Arial" w:hAnsi="Arial" w:cstheme="minorHAnsi"/>
          <w:szCs w:val="24"/>
        </w:rPr>
        <w:t xml:space="preserve"> development of this relatively young field</w:t>
      </w:r>
      <w:r>
        <w:rPr>
          <w:rFonts w:ascii="Arial" w:hAnsi="Arial" w:cstheme="minorHAnsi"/>
          <w:szCs w:val="24"/>
        </w:rPr>
        <w:t xml:space="preserve"> and highlight</w:t>
      </w:r>
      <w:r w:rsidR="006878F3">
        <w:rPr>
          <w:rFonts w:ascii="Arial" w:hAnsi="Arial" w:cstheme="minorHAnsi"/>
          <w:szCs w:val="24"/>
        </w:rPr>
        <w:t xml:space="preserve"> its relevance to bioinorganic chemistry, modern synthesis, catalysis, energy and materials.</w:t>
      </w:r>
    </w:p>
    <w:p w14:paraId="19AEF3F9" w14:textId="77777777" w:rsidR="006878F3" w:rsidRPr="00B15132" w:rsidRDefault="006878F3" w:rsidP="006878F3">
      <w:pPr>
        <w:spacing w:line="240" w:lineRule="auto"/>
        <w:rPr>
          <w:rFonts w:ascii="Arial" w:hAnsi="Arial" w:cstheme="minorHAnsi"/>
          <w:szCs w:val="24"/>
        </w:rPr>
      </w:pPr>
    </w:p>
    <w:p w14:paraId="67D25C50" w14:textId="77777777" w:rsidR="006878F3" w:rsidRPr="00B15132" w:rsidRDefault="006878F3" w:rsidP="006878F3">
      <w:pPr>
        <w:pStyle w:val="Heading1"/>
        <w:rPr>
          <w:rFonts w:ascii="Arial" w:hAnsi="Arial"/>
        </w:rPr>
      </w:pPr>
      <w:bookmarkStart w:id="5" w:name="_Toc304879733"/>
      <w:bookmarkStart w:id="6" w:name="_Toc428687457"/>
      <w:r w:rsidRPr="00B15132">
        <w:rPr>
          <w:rFonts w:ascii="Arial" w:hAnsi="Arial"/>
        </w:rPr>
        <w:t xml:space="preserve">Course </w:t>
      </w:r>
      <w:bookmarkEnd w:id="5"/>
      <w:r w:rsidRPr="00B15132">
        <w:rPr>
          <w:rFonts w:ascii="Arial" w:hAnsi="Arial"/>
        </w:rPr>
        <w:t>Goals</w:t>
      </w:r>
      <w:bookmarkEnd w:id="6"/>
    </w:p>
    <w:p w14:paraId="37562DA2" w14:textId="1111400F" w:rsidR="00392818" w:rsidRPr="00392818" w:rsidRDefault="006878F3" w:rsidP="006878F3">
      <w:pPr>
        <w:spacing w:line="240" w:lineRule="auto"/>
        <w:jc w:val="both"/>
        <w:rPr>
          <w:rFonts w:ascii="Arial" w:hAnsi="Arial" w:cstheme="minorHAnsi"/>
        </w:rPr>
      </w:pPr>
      <w:bookmarkStart w:id="7" w:name="_Toc304879734"/>
      <w:r w:rsidRPr="00392818">
        <w:rPr>
          <w:rFonts w:ascii="Arial" w:hAnsi="Arial" w:cstheme="minorHAnsi"/>
        </w:rPr>
        <w:t xml:space="preserve">You should emerge from this course with </w:t>
      </w:r>
      <w:r w:rsidR="00E750CF">
        <w:rPr>
          <w:rFonts w:ascii="Arial" w:hAnsi="Arial" w:cstheme="minorHAnsi"/>
        </w:rPr>
        <w:t xml:space="preserve">a </w:t>
      </w:r>
      <w:r w:rsidR="00392818" w:rsidRPr="00392818">
        <w:rPr>
          <w:rFonts w:ascii="Arial" w:hAnsi="Arial" w:cstheme="minorHAnsi"/>
        </w:rPr>
        <w:t xml:space="preserve">foundational </w:t>
      </w:r>
      <w:r w:rsidRPr="00392818">
        <w:rPr>
          <w:rFonts w:ascii="Arial" w:hAnsi="Arial" w:cstheme="minorHAnsi"/>
        </w:rPr>
        <w:t xml:space="preserve">knowledge of organometallic chemistry, that is the chemistry of complexes containing metal-carbon (and related elements) bonds. </w:t>
      </w:r>
    </w:p>
    <w:p w14:paraId="1DB3DF15" w14:textId="77777777" w:rsidR="00392818" w:rsidRPr="00392818" w:rsidRDefault="00392818" w:rsidP="006878F3">
      <w:pPr>
        <w:spacing w:line="240" w:lineRule="auto"/>
        <w:jc w:val="both"/>
        <w:rPr>
          <w:rFonts w:ascii="Arial" w:hAnsi="Arial" w:cstheme="minorHAnsi"/>
        </w:rPr>
      </w:pPr>
    </w:p>
    <w:p w14:paraId="7BF6D0EB" w14:textId="60FDE7A3" w:rsidR="00E750CF" w:rsidRDefault="006878F3" w:rsidP="006878F3">
      <w:pPr>
        <w:spacing w:line="240" w:lineRule="auto"/>
        <w:jc w:val="both"/>
        <w:rPr>
          <w:rFonts w:ascii="Arial" w:hAnsi="Arial" w:cstheme="minorHAnsi"/>
        </w:rPr>
      </w:pPr>
      <w:r w:rsidRPr="00392818">
        <w:rPr>
          <w:rFonts w:ascii="Arial" w:hAnsi="Arial" w:cstheme="minorHAnsi"/>
        </w:rPr>
        <w:t xml:space="preserve">Building on concepts from </w:t>
      </w:r>
      <w:r w:rsidR="00392818" w:rsidRPr="00392818">
        <w:rPr>
          <w:rFonts w:ascii="Arial" w:hAnsi="Arial" w:cstheme="minorHAnsi"/>
        </w:rPr>
        <w:t xml:space="preserve">prerequisite courses </w:t>
      </w:r>
      <w:r w:rsidR="00E750CF">
        <w:rPr>
          <w:rFonts w:ascii="Arial" w:hAnsi="Arial" w:cstheme="minorHAnsi"/>
        </w:rPr>
        <w:t>(e.g., CHEM3400) including</w:t>
      </w:r>
      <w:r w:rsidR="00392818" w:rsidRPr="00392818">
        <w:rPr>
          <w:rFonts w:ascii="Arial" w:hAnsi="Arial" w:cstheme="minorHAnsi"/>
        </w:rPr>
        <w:t xml:space="preserve"> </w:t>
      </w:r>
      <w:r w:rsidRPr="00392818">
        <w:rPr>
          <w:rFonts w:ascii="Arial" w:hAnsi="Arial" w:cstheme="minorHAnsi"/>
        </w:rPr>
        <w:t xml:space="preserve">coordination chemistry, ligand field theory and related topics, </w:t>
      </w:r>
      <w:r w:rsidR="00E750CF">
        <w:rPr>
          <w:rFonts w:ascii="Arial" w:hAnsi="Arial" w:cstheme="minorHAnsi"/>
        </w:rPr>
        <w:t xml:space="preserve">by the end of this course you should feel confident estimating the stability and reactivity of organometallic complexes based on electronic configuration, ligand identity and other structural information. </w:t>
      </w:r>
    </w:p>
    <w:p w14:paraId="6157F67E" w14:textId="77777777" w:rsidR="00E750CF" w:rsidRDefault="00E750CF" w:rsidP="006878F3">
      <w:pPr>
        <w:spacing w:line="240" w:lineRule="auto"/>
        <w:jc w:val="both"/>
        <w:rPr>
          <w:rFonts w:ascii="Arial" w:hAnsi="Arial" w:cstheme="minorHAnsi"/>
        </w:rPr>
      </w:pPr>
    </w:p>
    <w:p w14:paraId="3A6F2333" w14:textId="1E41E514" w:rsidR="00E750CF" w:rsidRDefault="00E750CF" w:rsidP="006878F3">
      <w:pPr>
        <w:spacing w:line="240" w:lineRule="auto"/>
        <w:jc w:val="both"/>
        <w:rPr>
          <w:rFonts w:ascii="Arial" w:hAnsi="Arial" w:cstheme="minorHAnsi"/>
        </w:rPr>
      </w:pPr>
      <w:r>
        <w:rPr>
          <w:rFonts w:ascii="Arial" w:hAnsi="Arial" w:cstheme="minorHAnsi"/>
        </w:rPr>
        <w:t xml:space="preserve">You will learn the “standard” organometallic reaction steps considered part of the “toolbox” of organometallic chemistry, and be able to propose reasonable mechanisms for organometallic reactions, including metal-catalyzed reactions. Similarly, you will be able to use steric and electronic arguments to predict how changes in reactants, metals or ligands might affect the outcome of a reaction or </w:t>
      </w:r>
      <w:r w:rsidR="00D42710">
        <w:rPr>
          <w:rFonts w:ascii="Arial" w:hAnsi="Arial" w:cstheme="minorHAnsi"/>
        </w:rPr>
        <w:t xml:space="preserve">a </w:t>
      </w:r>
      <w:r>
        <w:rPr>
          <w:rFonts w:ascii="Arial" w:hAnsi="Arial" w:cstheme="minorHAnsi"/>
        </w:rPr>
        <w:t>compound</w:t>
      </w:r>
      <w:r w:rsidR="00D42710">
        <w:rPr>
          <w:rFonts w:ascii="Arial" w:hAnsi="Arial" w:cstheme="minorHAnsi"/>
        </w:rPr>
        <w:t>’s</w:t>
      </w:r>
      <w:r>
        <w:rPr>
          <w:rFonts w:ascii="Arial" w:hAnsi="Arial" w:cstheme="minorHAnsi"/>
        </w:rPr>
        <w:t xml:space="preserve"> properties.</w:t>
      </w:r>
    </w:p>
    <w:p w14:paraId="08571D71" w14:textId="77777777" w:rsidR="00E750CF" w:rsidRDefault="00E750CF" w:rsidP="006878F3">
      <w:pPr>
        <w:spacing w:line="240" w:lineRule="auto"/>
        <w:jc w:val="both"/>
        <w:rPr>
          <w:rFonts w:ascii="Arial" w:hAnsi="Arial" w:cstheme="minorHAnsi"/>
        </w:rPr>
      </w:pPr>
    </w:p>
    <w:p w14:paraId="0C2C667F" w14:textId="6636D12E" w:rsidR="006878F3" w:rsidRPr="00392818" w:rsidRDefault="00E750CF" w:rsidP="006878F3">
      <w:pPr>
        <w:spacing w:line="240" w:lineRule="auto"/>
        <w:jc w:val="both"/>
        <w:rPr>
          <w:rFonts w:ascii="Arial" w:hAnsi="Arial" w:cstheme="minorHAnsi"/>
        </w:rPr>
      </w:pPr>
      <w:r>
        <w:rPr>
          <w:rFonts w:ascii="Arial" w:hAnsi="Arial" w:cstheme="minorHAnsi"/>
        </w:rPr>
        <w:t>In these ways, this</w:t>
      </w:r>
      <w:r w:rsidR="006878F3" w:rsidRPr="00392818">
        <w:rPr>
          <w:rFonts w:ascii="Arial" w:hAnsi="Arial" w:cstheme="minorHAnsi"/>
        </w:rPr>
        <w:t xml:space="preserve"> course will provide a </w:t>
      </w:r>
      <w:r>
        <w:rPr>
          <w:rFonts w:ascii="Arial" w:hAnsi="Arial" w:cstheme="minorHAnsi"/>
        </w:rPr>
        <w:t>strong foundation</w:t>
      </w:r>
      <w:r w:rsidR="006878F3" w:rsidRPr="00392818">
        <w:rPr>
          <w:rFonts w:ascii="Arial" w:hAnsi="Arial" w:cstheme="minorHAnsi"/>
        </w:rPr>
        <w:t xml:space="preserve"> for understanding the hugely important field of organometallics as it pertains to homogeneous catalysis, bioinorganic chemistry and materials science.</w:t>
      </w:r>
    </w:p>
    <w:bookmarkEnd w:id="7"/>
    <w:p w14:paraId="1E609487" w14:textId="77777777" w:rsidR="00131535" w:rsidRPr="00B15132" w:rsidRDefault="00131535">
      <w:pPr>
        <w:spacing w:line="240" w:lineRule="auto"/>
        <w:rPr>
          <w:rFonts w:ascii="Arial" w:hAnsi="Arial" w:cstheme="minorHAnsi"/>
          <w:szCs w:val="24"/>
        </w:rPr>
      </w:pPr>
    </w:p>
    <w:p w14:paraId="361E409F" w14:textId="77777777" w:rsidR="006878F3" w:rsidRPr="00B15132" w:rsidRDefault="006878F3" w:rsidP="006878F3">
      <w:pPr>
        <w:pStyle w:val="Heading1"/>
        <w:rPr>
          <w:rFonts w:ascii="Arial" w:hAnsi="Arial"/>
        </w:rPr>
      </w:pPr>
      <w:bookmarkStart w:id="8" w:name="_Toc428687458"/>
      <w:r w:rsidRPr="00B15132">
        <w:rPr>
          <w:rFonts w:ascii="Arial" w:hAnsi="Arial"/>
        </w:rPr>
        <w:t>Using Copyrighted Material</w:t>
      </w:r>
      <w:bookmarkEnd w:id="8"/>
    </w:p>
    <w:p w14:paraId="41A1E07D" w14:textId="77777777" w:rsidR="006878F3" w:rsidRPr="00B15132" w:rsidRDefault="006878F3" w:rsidP="006878F3">
      <w:pPr>
        <w:pStyle w:val="NoSpacing"/>
        <w:jc w:val="both"/>
        <w:rPr>
          <w:rFonts w:ascii="Arial" w:hAnsi="Arial"/>
          <w:sz w:val="24"/>
          <w:szCs w:val="24"/>
        </w:rPr>
      </w:pPr>
      <w:r w:rsidRPr="00B15132">
        <w:rPr>
          <w:rFonts w:ascii="Arial" w:hAnsi="Arial"/>
          <w:sz w:val="24"/>
          <w:szCs w:val="24"/>
        </w:rPr>
        <w:t xml:space="preserve">Please respect copyright. We </w:t>
      </w:r>
      <w:r>
        <w:rPr>
          <w:rFonts w:ascii="Arial" w:hAnsi="Arial"/>
          <w:sz w:val="24"/>
          <w:szCs w:val="24"/>
        </w:rPr>
        <w:t>may</w:t>
      </w:r>
      <w:r w:rsidRPr="00B15132">
        <w:rPr>
          <w:rFonts w:ascii="Arial" w:hAnsi="Arial"/>
          <w:sz w:val="24"/>
          <w:szCs w:val="24"/>
        </w:rPr>
        <w:t xml:space="preserve">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unless an exception to the </w:t>
      </w:r>
      <w:r w:rsidRPr="00B15132">
        <w:rPr>
          <w:rFonts w:ascii="Arial" w:hAnsi="Arial"/>
          <w:i/>
          <w:iCs/>
          <w:sz w:val="24"/>
          <w:szCs w:val="24"/>
        </w:rPr>
        <w:t>Copyright Act</w:t>
      </w:r>
      <w:r w:rsidRPr="00B15132">
        <w:rPr>
          <w:rFonts w:ascii="Arial" w:hAnsi="Arial"/>
          <w:sz w:val="24"/>
          <w:szCs w:val="24"/>
        </w:rPr>
        <w:t xml:space="preserve"> applies or written permission has been confirmed. For more information, see the University’s Copyright Office website at </w:t>
      </w:r>
      <w:hyperlink r:id="rId10" w:history="1">
        <w:r w:rsidRPr="00B15132">
          <w:rPr>
            <w:rStyle w:val="Hyperlink"/>
            <w:rFonts w:ascii="Arial" w:hAnsi="Arial"/>
            <w:sz w:val="24"/>
            <w:szCs w:val="24"/>
          </w:rPr>
          <w:t>http://umanitoba.ca/copyright/</w:t>
        </w:r>
      </w:hyperlink>
      <w:r w:rsidRPr="00B15132">
        <w:rPr>
          <w:rFonts w:ascii="Arial" w:hAnsi="Arial"/>
          <w:sz w:val="24"/>
          <w:szCs w:val="24"/>
        </w:rPr>
        <w:t xml:space="preserve"> or contact </w:t>
      </w:r>
      <w:hyperlink r:id="rId11" w:history="1">
        <w:r w:rsidRPr="00B15132">
          <w:rPr>
            <w:rStyle w:val="Hyperlink"/>
            <w:rFonts w:ascii="Arial" w:hAnsi="Arial"/>
            <w:sz w:val="24"/>
            <w:szCs w:val="24"/>
          </w:rPr>
          <w:t>um_copyright@umanitoba.ca</w:t>
        </w:r>
      </w:hyperlink>
      <w:r w:rsidRPr="00B15132">
        <w:rPr>
          <w:rFonts w:ascii="Arial" w:hAnsi="Arial"/>
          <w:sz w:val="24"/>
          <w:szCs w:val="24"/>
        </w:rPr>
        <w:t xml:space="preserve">. </w:t>
      </w:r>
    </w:p>
    <w:p w14:paraId="7A2DF53F" w14:textId="77777777" w:rsidR="006878F3" w:rsidRPr="00B15132" w:rsidRDefault="006878F3" w:rsidP="006878F3">
      <w:pPr>
        <w:pStyle w:val="NoSpacing"/>
        <w:rPr>
          <w:rFonts w:ascii="Arial" w:hAnsi="Arial"/>
          <w:sz w:val="24"/>
          <w:szCs w:val="24"/>
        </w:rPr>
      </w:pPr>
    </w:p>
    <w:p w14:paraId="502669EC" w14:textId="77777777" w:rsidR="006878F3" w:rsidRPr="00B15132" w:rsidRDefault="006878F3" w:rsidP="006878F3">
      <w:pPr>
        <w:pStyle w:val="Heading1"/>
        <w:rPr>
          <w:rFonts w:ascii="Arial" w:hAnsi="Arial"/>
        </w:rPr>
      </w:pPr>
      <w:bookmarkStart w:id="9" w:name="_Toc428687459"/>
      <w:r w:rsidRPr="00B15132">
        <w:rPr>
          <w:rFonts w:ascii="Arial" w:hAnsi="Arial"/>
        </w:rPr>
        <w:t>Recording Class Lectures</w:t>
      </w:r>
      <w:bookmarkEnd w:id="9"/>
    </w:p>
    <w:p w14:paraId="6CBA5C45" w14:textId="77777777" w:rsidR="006878F3" w:rsidRPr="00B15132" w:rsidRDefault="006878F3" w:rsidP="006878F3">
      <w:pPr>
        <w:spacing w:line="240" w:lineRule="auto"/>
        <w:jc w:val="both"/>
        <w:rPr>
          <w:rFonts w:ascii="Arial" w:hAnsi="Arial" w:cstheme="minorHAnsi"/>
          <w:i/>
          <w:szCs w:val="24"/>
        </w:rPr>
      </w:pPr>
      <w:r>
        <w:rPr>
          <w:rFonts w:ascii="Arial" w:hAnsi="Arial" w:cstheme="minorHAnsi"/>
          <w:szCs w:val="24"/>
        </w:rPr>
        <w:t>David Herbert</w:t>
      </w:r>
      <w:r w:rsidRPr="00B15132">
        <w:rPr>
          <w:rFonts w:ascii="Arial" w:hAnsi="Arial" w:cstheme="minorHAnsi"/>
          <w:szCs w:val="24"/>
        </w:rPr>
        <w:t xml:space="preserve"> and the University of Manitoba hold copyright over the course materials, presentations and lectures</w:t>
      </w:r>
      <w:r>
        <w:rPr>
          <w:rFonts w:ascii="Arial" w:hAnsi="Arial" w:cstheme="minorHAnsi"/>
          <w:szCs w:val="24"/>
        </w:rPr>
        <w:t>,</w:t>
      </w:r>
      <w:r w:rsidRPr="00B15132">
        <w:rPr>
          <w:rFonts w:ascii="Arial" w:hAnsi="Arial" w:cstheme="minorHAnsi"/>
          <w:szCs w:val="24"/>
        </w:rPr>
        <w:t xml:space="preserve"> which form part of this course</w:t>
      </w:r>
      <w:r>
        <w:rPr>
          <w:rFonts w:ascii="Arial" w:hAnsi="Arial" w:cstheme="minorHAnsi"/>
          <w:szCs w:val="24"/>
        </w:rPr>
        <w:t>, unless otherwise stated</w:t>
      </w:r>
      <w:r w:rsidRPr="00B15132">
        <w:rPr>
          <w:rFonts w:ascii="Arial" w:hAnsi="Arial" w:cstheme="minorHAnsi"/>
          <w:szCs w:val="24"/>
        </w:rPr>
        <w:t xml:space="preserve">.  No audio or video recording of lectures or presentations is allowed in any format, openly or </w:t>
      </w:r>
      <w:r w:rsidRPr="00B15132">
        <w:rPr>
          <w:rFonts w:ascii="Arial" w:hAnsi="Arial" w:cstheme="minorHAnsi"/>
          <w:szCs w:val="24"/>
        </w:rPr>
        <w:lastRenderedPageBreak/>
        <w:t xml:space="preserve">surreptitiously, in whole or in part without permission </w:t>
      </w:r>
      <w:r>
        <w:rPr>
          <w:rFonts w:ascii="Arial" w:hAnsi="Arial" w:cstheme="minorHAnsi"/>
          <w:szCs w:val="24"/>
        </w:rPr>
        <w:t>from David Herbert.</w:t>
      </w:r>
      <w:r w:rsidRPr="00B15132">
        <w:rPr>
          <w:rFonts w:ascii="Arial" w:hAnsi="Arial" w:cstheme="minorHAnsi"/>
          <w:szCs w:val="24"/>
        </w:rPr>
        <w:t xml:space="preserve"> Course materials (both paper and digital) are for the participant’s private study and research.</w:t>
      </w:r>
    </w:p>
    <w:p w14:paraId="4472C597" w14:textId="77777777" w:rsidR="006878F3" w:rsidRPr="00B15132" w:rsidRDefault="006878F3" w:rsidP="006878F3">
      <w:pPr>
        <w:spacing w:line="240" w:lineRule="auto"/>
        <w:rPr>
          <w:rFonts w:ascii="Arial" w:hAnsi="Arial" w:cstheme="minorHAnsi"/>
          <w:szCs w:val="24"/>
        </w:rPr>
      </w:pPr>
    </w:p>
    <w:p w14:paraId="02131BE2" w14:textId="77777777" w:rsidR="006878F3" w:rsidRPr="00B15132" w:rsidRDefault="006878F3" w:rsidP="006878F3">
      <w:pPr>
        <w:pStyle w:val="Heading1"/>
        <w:rPr>
          <w:rFonts w:ascii="Arial" w:hAnsi="Arial"/>
        </w:rPr>
      </w:pPr>
      <w:bookmarkStart w:id="10" w:name="_Toc304879735"/>
      <w:bookmarkStart w:id="11" w:name="_Toc428687460"/>
      <w:r w:rsidRPr="00B15132">
        <w:rPr>
          <w:rFonts w:ascii="Arial" w:hAnsi="Arial"/>
        </w:rPr>
        <w:t>Textbook, Readings, Materials</w:t>
      </w:r>
      <w:bookmarkEnd w:id="10"/>
      <w:bookmarkEnd w:id="11"/>
    </w:p>
    <w:p w14:paraId="32216167" w14:textId="77777777" w:rsidR="006878F3" w:rsidRDefault="006878F3" w:rsidP="006878F3">
      <w:pPr>
        <w:spacing w:line="240" w:lineRule="auto"/>
        <w:jc w:val="both"/>
        <w:rPr>
          <w:rFonts w:ascii="Arial" w:hAnsi="Arial" w:cstheme="minorHAnsi"/>
          <w:szCs w:val="24"/>
        </w:rPr>
      </w:pPr>
      <w:r w:rsidRPr="001309D8">
        <w:rPr>
          <w:rFonts w:ascii="Arial" w:hAnsi="Arial" w:cstheme="minorHAnsi"/>
          <w:szCs w:val="24"/>
        </w:rPr>
        <w:t xml:space="preserve">Robert H. Crabtree, </w:t>
      </w:r>
      <w:r w:rsidRPr="001309D8">
        <w:rPr>
          <w:rFonts w:ascii="Arial" w:hAnsi="Arial" w:cstheme="minorHAnsi"/>
          <w:i/>
          <w:iCs/>
          <w:szCs w:val="24"/>
        </w:rPr>
        <w:t>The Organometallic Chemistry of the Transition Metals</w:t>
      </w:r>
      <w:r w:rsidRPr="001309D8">
        <w:rPr>
          <w:rFonts w:ascii="Arial" w:hAnsi="Arial" w:cstheme="minorHAnsi"/>
          <w:szCs w:val="24"/>
        </w:rPr>
        <w:t xml:space="preserve">, </w:t>
      </w:r>
      <w:r>
        <w:rPr>
          <w:rFonts w:ascii="Arial" w:hAnsi="Arial" w:cstheme="minorHAnsi"/>
          <w:szCs w:val="24"/>
        </w:rPr>
        <w:t>6</w:t>
      </w:r>
      <w:r w:rsidRPr="001309D8">
        <w:rPr>
          <w:rFonts w:ascii="Arial" w:hAnsi="Arial" w:cstheme="minorHAnsi"/>
          <w:szCs w:val="24"/>
          <w:vertAlign w:val="superscript"/>
        </w:rPr>
        <w:t xml:space="preserve">th </w:t>
      </w:r>
      <w:r>
        <w:rPr>
          <w:rFonts w:ascii="Arial" w:hAnsi="Arial" w:cstheme="minorHAnsi"/>
          <w:szCs w:val="24"/>
        </w:rPr>
        <w:t>or 7</w:t>
      </w:r>
      <w:r w:rsidRPr="001309D8">
        <w:rPr>
          <w:rFonts w:ascii="Arial" w:hAnsi="Arial" w:cstheme="minorHAnsi"/>
          <w:szCs w:val="24"/>
          <w:vertAlign w:val="superscript"/>
        </w:rPr>
        <w:t>th</w:t>
      </w:r>
      <w:r w:rsidRPr="001309D8">
        <w:rPr>
          <w:rFonts w:ascii="Arial" w:hAnsi="Arial" w:cstheme="minorHAnsi"/>
          <w:szCs w:val="24"/>
        </w:rPr>
        <w:t>Ed. (Wiley)</w:t>
      </w:r>
      <w:r>
        <w:rPr>
          <w:rFonts w:ascii="Arial" w:hAnsi="Arial" w:cstheme="minorHAnsi"/>
          <w:szCs w:val="24"/>
        </w:rPr>
        <w:t xml:space="preserve"> is available from the campus bookstore.</w:t>
      </w:r>
    </w:p>
    <w:p w14:paraId="45A27E04" w14:textId="77777777" w:rsidR="006878F3" w:rsidRDefault="006878F3" w:rsidP="006878F3">
      <w:pPr>
        <w:spacing w:line="240" w:lineRule="auto"/>
        <w:jc w:val="both"/>
        <w:rPr>
          <w:rFonts w:ascii="Arial" w:hAnsi="Arial" w:cstheme="minorHAnsi"/>
          <w:szCs w:val="24"/>
        </w:rPr>
      </w:pPr>
    </w:p>
    <w:p w14:paraId="05C948E2" w14:textId="4C597F23" w:rsidR="006878F3" w:rsidRDefault="003F2458" w:rsidP="006878F3">
      <w:pPr>
        <w:spacing w:line="240" w:lineRule="auto"/>
        <w:jc w:val="both"/>
        <w:rPr>
          <w:rFonts w:ascii="Arial" w:hAnsi="Arial" w:cstheme="minorHAnsi"/>
          <w:szCs w:val="24"/>
        </w:rPr>
      </w:pPr>
      <w:r>
        <w:rPr>
          <w:rFonts w:ascii="Arial" w:hAnsi="Arial" w:cstheme="minorHAnsi"/>
          <w:szCs w:val="24"/>
        </w:rPr>
        <w:t>Electronic copies of lecture notes will be provided, and may include</w:t>
      </w:r>
      <w:r w:rsidR="006878F3">
        <w:rPr>
          <w:rFonts w:ascii="Arial" w:hAnsi="Arial" w:cstheme="minorHAnsi"/>
          <w:szCs w:val="24"/>
        </w:rPr>
        <w:t xml:space="preserve"> textbook references</w:t>
      </w:r>
      <w:r>
        <w:rPr>
          <w:rFonts w:ascii="Arial" w:hAnsi="Arial" w:cstheme="minorHAnsi"/>
          <w:szCs w:val="24"/>
        </w:rPr>
        <w:t>. These references</w:t>
      </w:r>
      <w:r w:rsidR="006878F3">
        <w:rPr>
          <w:rFonts w:ascii="Arial" w:hAnsi="Arial" w:cstheme="minorHAnsi"/>
          <w:szCs w:val="24"/>
        </w:rPr>
        <w:t xml:space="preserve"> will be to later editions of this textbook and it is the responsibility of the student to ensure that content or sections accessed from previous editions are up to date.</w:t>
      </w:r>
    </w:p>
    <w:p w14:paraId="15FDA905" w14:textId="77777777" w:rsidR="006878F3" w:rsidRPr="00B15132" w:rsidRDefault="006878F3" w:rsidP="006878F3">
      <w:pPr>
        <w:spacing w:line="240" w:lineRule="auto"/>
        <w:rPr>
          <w:rFonts w:ascii="Arial" w:hAnsi="Arial" w:cstheme="minorHAnsi"/>
          <w:szCs w:val="24"/>
        </w:rPr>
      </w:pPr>
    </w:p>
    <w:p w14:paraId="3F49F105" w14:textId="77777777" w:rsidR="006878F3" w:rsidRPr="00B15132" w:rsidRDefault="006878F3" w:rsidP="006878F3">
      <w:pPr>
        <w:spacing w:line="240" w:lineRule="auto"/>
        <w:rPr>
          <w:rFonts w:ascii="Arial" w:hAnsi="Arial" w:cstheme="minorHAnsi"/>
          <w:szCs w:val="24"/>
        </w:rPr>
      </w:pPr>
      <w:r>
        <w:rPr>
          <w:rFonts w:ascii="Arial" w:hAnsi="Arial" w:cstheme="minorHAnsi"/>
          <w:szCs w:val="24"/>
        </w:rPr>
        <w:t xml:space="preserve">Supplementary material to the lectures will be posted on </w:t>
      </w:r>
      <w:proofErr w:type="spellStart"/>
      <w:r>
        <w:rPr>
          <w:rFonts w:ascii="Arial" w:hAnsi="Arial" w:cstheme="minorHAnsi"/>
          <w:szCs w:val="24"/>
        </w:rPr>
        <w:t>UMLearn</w:t>
      </w:r>
      <w:proofErr w:type="spellEnd"/>
      <w:r>
        <w:rPr>
          <w:rFonts w:ascii="Arial" w:hAnsi="Arial" w:cstheme="minorHAnsi"/>
          <w:szCs w:val="24"/>
        </w:rPr>
        <w:t>.</w:t>
      </w:r>
    </w:p>
    <w:p w14:paraId="6A088D60" w14:textId="77777777" w:rsidR="00636703" w:rsidRPr="00B15132" w:rsidRDefault="00636703">
      <w:pPr>
        <w:spacing w:line="240" w:lineRule="auto"/>
        <w:rPr>
          <w:rFonts w:ascii="Arial" w:hAnsi="Arial" w:cstheme="minorHAnsi"/>
          <w:szCs w:val="24"/>
        </w:rPr>
      </w:pPr>
    </w:p>
    <w:p w14:paraId="65249BED" w14:textId="77777777" w:rsidR="00131535" w:rsidRPr="00B15132" w:rsidRDefault="00B2257A" w:rsidP="001576EF">
      <w:pPr>
        <w:pStyle w:val="Heading1"/>
        <w:rPr>
          <w:rFonts w:ascii="Arial" w:eastAsiaTheme="minorHAnsi" w:hAnsi="Arial" w:cstheme="minorBidi"/>
          <w:sz w:val="24"/>
          <w:szCs w:val="22"/>
        </w:rPr>
      </w:pPr>
      <w:bookmarkStart w:id="12" w:name="_Toc346352283"/>
      <w:r w:rsidRPr="00B15132">
        <w:rPr>
          <w:rFonts w:ascii="Arial" w:hAnsi="Arial"/>
        </w:rPr>
        <w:t>Course Technology</w:t>
      </w:r>
      <w:bookmarkEnd w:id="12"/>
    </w:p>
    <w:p w14:paraId="412D08CC" w14:textId="4FD740C0" w:rsidR="009B5D91" w:rsidRPr="00B15132" w:rsidRDefault="009B5D91" w:rsidP="00AE6718">
      <w:pPr>
        <w:spacing w:line="240" w:lineRule="auto"/>
        <w:jc w:val="both"/>
        <w:rPr>
          <w:rFonts w:ascii="Arial" w:hAnsi="Arial" w:cstheme="minorHAnsi"/>
        </w:rPr>
      </w:pPr>
      <w:r w:rsidRPr="00B15132">
        <w:rPr>
          <w:rFonts w:ascii="Arial" w:hAnsi="Arial" w:cstheme="minorHAnsi"/>
        </w:rPr>
        <w:t xml:space="preserve">It is the general University of Manitoba policy that all technology resources are to be used in a responsible, efficient, ethical and legal manner. The student can use all technology in classroom setting only for educational purposes approved by instructor and/or the University of Manitoba Disability Services. </w:t>
      </w:r>
      <w:r w:rsidR="007B1899" w:rsidRPr="00B15132">
        <w:rPr>
          <w:rFonts w:ascii="Arial" w:hAnsi="Arial" w:cstheme="minorHAnsi"/>
        </w:rPr>
        <w:t>S</w:t>
      </w:r>
      <w:r w:rsidRPr="00B15132">
        <w:rPr>
          <w:rFonts w:ascii="Arial" w:hAnsi="Arial" w:cstheme="minorHAnsi"/>
        </w:rPr>
        <w:t>tudent should not participate in personal direct electronic messaging / posting activities (e-mail, texting, video or voice chat, wikis, blogs, social networking (e.g. Facebook) online and offline “gaming” during scheduled class time. If student is on call (emergency) the student should switch his/her cell phone on vibrate mode and leave the classroom before using it. (©</w:t>
      </w:r>
      <w:hyperlink r:id="rId12" w:history="1">
        <w:r w:rsidRPr="00B15132">
          <w:rPr>
            <w:rStyle w:val="Hyperlink"/>
            <w:rFonts w:ascii="Arial" w:hAnsi="Arial" w:cstheme="minorHAnsi"/>
          </w:rPr>
          <w:t xml:space="preserve">S </w:t>
        </w:r>
        <w:proofErr w:type="spellStart"/>
        <w:r w:rsidRPr="00B15132">
          <w:rPr>
            <w:rStyle w:val="Hyperlink"/>
            <w:rFonts w:ascii="Arial" w:hAnsi="Arial" w:cstheme="minorHAnsi"/>
          </w:rPr>
          <w:t>Kondrashov</w:t>
        </w:r>
        <w:proofErr w:type="spellEnd"/>
      </w:hyperlink>
      <w:r w:rsidRPr="00B15132">
        <w:rPr>
          <w:rFonts w:ascii="Arial" w:hAnsi="Arial" w:cstheme="minorHAnsi"/>
        </w:rPr>
        <w:t>. Used with permission)</w:t>
      </w:r>
    </w:p>
    <w:p w14:paraId="1CBE6E53" w14:textId="77777777" w:rsidR="00BA5F4F" w:rsidRPr="00B15132" w:rsidRDefault="00BA5F4F">
      <w:pPr>
        <w:spacing w:line="240" w:lineRule="auto"/>
        <w:rPr>
          <w:rFonts w:ascii="Arial" w:hAnsi="Arial" w:cstheme="minorHAnsi"/>
          <w:szCs w:val="24"/>
        </w:rPr>
      </w:pPr>
    </w:p>
    <w:p w14:paraId="0AADDC03" w14:textId="77777777" w:rsidR="009B5D91" w:rsidRPr="00B15132" w:rsidRDefault="009B5D91" w:rsidP="001576EF">
      <w:pPr>
        <w:pStyle w:val="Heading1"/>
        <w:rPr>
          <w:rFonts w:ascii="Arial" w:hAnsi="Arial"/>
        </w:rPr>
      </w:pPr>
      <w:bookmarkStart w:id="13" w:name="_Toc346352284"/>
      <w:r w:rsidRPr="00B15132">
        <w:rPr>
          <w:rFonts w:ascii="Arial" w:hAnsi="Arial"/>
        </w:rPr>
        <w:t>Class Communication</w:t>
      </w:r>
      <w:bookmarkEnd w:id="13"/>
    </w:p>
    <w:p w14:paraId="4ADE1BA2" w14:textId="77777777" w:rsidR="000A5DF6" w:rsidRPr="00B15132" w:rsidRDefault="009802AC" w:rsidP="00F74A93">
      <w:pPr>
        <w:spacing w:line="240" w:lineRule="auto"/>
        <w:rPr>
          <w:rFonts w:ascii="Arial" w:hAnsi="Arial"/>
        </w:rPr>
      </w:pPr>
      <w:r w:rsidRPr="00B15132">
        <w:rPr>
          <w:rFonts w:ascii="Arial" w:hAnsi="Arial" w:cstheme="minorHAnsi"/>
          <w:szCs w:val="24"/>
        </w:rPr>
        <w:t>The University requires all students to activate an official University email account.  For full details of the Electronic Communication with Students please visit:</w:t>
      </w:r>
      <w:r w:rsidR="00F74A93" w:rsidRPr="00B15132">
        <w:rPr>
          <w:rFonts w:ascii="Arial" w:hAnsi="Arial" w:cstheme="minorHAnsi"/>
          <w:szCs w:val="24"/>
        </w:rPr>
        <w:t xml:space="preserve"> </w:t>
      </w:r>
      <w:hyperlink r:id="rId13" w:history="1">
        <w:r w:rsidR="00F74A93" w:rsidRPr="00B15132">
          <w:rPr>
            <w:rStyle w:val="Hyperlink"/>
            <w:rFonts w:ascii="Arial" w:hAnsi="Arial" w:cstheme="minorHAnsi"/>
            <w:szCs w:val="24"/>
          </w:rPr>
          <w:t>http://umanitoba.ca/admin/governance/media/Electronic_Communication_with_Students_Policy_-_2014_06_05.pdf</w:t>
        </w:r>
      </w:hyperlink>
      <w:r w:rsidR="00F74A93" w:rsidRPr="00B15132">
        <w:rPr>
          <w:rFonts w:ascii="Arial" w:hAnsi="Arial" w:cstheme="minorHAnsi"/>
          <w:szCs w:val="24"/>
        </w:rPr>
        <w:t xml:space="preserve"> </w:t>
      </w:r>
    </w:p>
    <w:p w14:paraId="45D6E6B3" w14:textId="77777777" w:rsidR="000A5DF6" w:rsidRPr="00B15132" w:rsidRDefault="000A5DF6" w:rsidP="009802AC">
      <w:pPr>
        <w:spacing w:line="240" w:lineRule="auto"/>
        <w:rPr>
          <w:rFonts w:ascii="Arial" w:hAnsi="Arial" w:cstheme="minorHAnsi"/>
          <w:szCs w:val="24"/>
        </w:rPr>
      </w:pPr>
    </w:p>
    <w:p w14:paraId="7BF4EE9F" w14:textId="77777777" w:rsidR="006878F3" w:rsidRDefault="000A5DF6" w:rsidP="009802AC">
      <w:pPr>
        <w:spacing w:line="240" w:lineRule="auto"/>
        <w:rPr>
          <w:rFonts w:ascii="Arial" w:hAnsi="Arial"/>
        </w:rPr>
      </w:pPr>
      <w:r w:rsidRPr="00B15132">
        <w:rPr>
          <w:rFonts w:ascii="Arial" w:hAnsi="Arial" w:cstheme="minorHAnsi"/>
          <w:szCs w:val="24"/>
        </w:rPr>
        <w:t xml:space="preserve">Please note that all communication between </w:t>
      </w:r>
      <w:proofErr w:type="gramStart"/>
      <w:r w:rsidRPr="00B15132">
        <w:rPr>
          <w:rFonts w:ascii="Arial" w:hAnsi="Arial" w:cstheme="minorHAnsi"/>
          <w:szCs w:val="24"/>
        </w:rPr>
        <w:t>myself and you</w:t>
      </w:r>
      <w:proofErr w:type="gramEnd"/>
      <w:r w:rsidRPr="00B15132">
        <w:rPr>
          <w:rFonts w:ascii="Arial" w:hAnsi="Arial" w:cstheme="minorHAnsi"/>
          <w:szCs w:val="24"/>
        </w:rPr>
        <w:t xml:space="preserve"> as a student must comply with the electronic communication with student policy (</w:t>
      </w:r>
      <w:hyperlink r:id="rId14" w:history="1">
        <w:r w:rsidRPr="00B15132">
          <w:rPr>
            <w:rStyle w:val="Hyperlink"/>
            <w:rFonts w:ascii="Arial" w:hAnsi="Arial"/>
          </w:rPr>
          <w:t>http://umanitoba.ca/admin/governance/governing_documents/community/electronic_communication_with_students_policy.html</w:t>
        </w:r>
      </w:hyperlink>
      <w:r w:rsidRPr="00B15132">
        <w:rPr>
          <w:rFonts w:ascii="Arial" w:hAnsi="Arial"/>
        </w:rPr>
        <w:t xml:space="preserve">). </w:t>
      </w:r>
    </w:p>
    <w:p w14:paraId="27E67AAF" w14:textId="77777777" w:rsidR="006878F3" w:rsidRDefault="006878F3" w:rsidP="009802AC">
      <w:pPr>
        <w:spacing w:line="240" w:lineRule="auto"/>
        <w:rPr>
          <w:rFonts w:ascii="Arial" w:hAnsi="Arial"/>
        </w:rPr>
      </w:pPr>
    </w:p>
    <w:p w14:paraId="7399C8F7" w14:textId="4FFD50BB" w:rsidR="009802AC" w:rsidRPr="00B15132" w:rsidRDefault="000A5DF6">
      <w:pPr>
        <w:spacing w:line="240" w:lineRule="auto"/>
        <w:rPr>
          <w:rFonts w:ascii="Arial" w:hAnsi="Arial" w:cstheme="minorHAnsi"/>
          <w:szCs w:val="24"/>
        </w:rPr>
      </w:pPr>
      <w:r w:rsidRPr="00B15132">
        <w:rPr>
          <w:rFonts w:ascii="Arial" w:hAnsi="Arial" w:cstheme="minorHAnsi"/>
          <w:szCs w:val="24"/>
        </w:rPr>
        <w:t>You are r</w:t>
      </w:r>
      <w:r w:rsidR="007B1899" w:rsidRPr="00B15132">
        <w:rPr>
          <w:rFonts w:ascii="Arial" w:hAnsi="Arial" w:cstheme="minorHAnsi"/>
          <w:szCs w:val="24"/>
        </w:rPr>
        <w:t>equired to obtain and use your U of M</w:t>
      </w:r>
      <w:r w:rsidRPr="00B15132">
        <w:rPr>
          <w:rFonts w:ascii="Arial" w:hAnsi="Arial" w:cstheme="minorHAnsi"/>
          <w:szCs w:val="24"/>
        </w:rPr>
        <w:t xml:space="preserve"> email account for all communication between yourself and the university.</w:t>
      </w:r>
    </w:p>
    <w:p w14:paraId="6DBF99B9" w14:textId="77777777" w:rsidR="0090230D" w:rsidRPr="00B15132" w:rsidRDefault="0090230D">
      <w:pPr>
        <w:spacing w:line="240" w:lineRule="auto"/>
        <w:rPr>
          <w:rFonts w:ascii="Arial" w:hAnsi="Arial" w:cstheme="minorHAnsi"/>
          <w:szCs w:val="24"/>
        </w:rPr>
      </w:pPr>
    </w:p>
    <w:p w14:paraId="6A7940EC" w14:textId="002640A7" w:rsidR="0090230D" w:rsidRPr="00B15132" w:rsidRDefault="00AE6718" w:rsidP="001576EF">
      <w:pPr>
        <w:pStyle w:val="Heading1"/>
        <w:rPr>
          <w:rFonts w:ascii="Arial" w:hAnsi="Arial"/>
        </w:rPr>
      </w:pPr>
      <w:bookmarkStart w:id="14" w:name="_Toc346352285"/>
      <w:r>
        <w:rPr>
          <w:rFonts w:ascii="Arial" w:hAnsi="Arial"/>
        </w:rPr>
        <w:t>Academic Integrity</w:t>
      </w:r>
      <w:bookmarkEnd w:id="14"/>
    </w:p>
    <w:p w14:paraId="6561953F" w14:textId="57BF1192" w:rsidR="00AE6718" w:rsidRDefault="00AE6718" w:rsidP="00AE6718">
      <w:pPr>
        <w:spacing w:line="240" w:lineRule="auto"/>
        <w:jc w:val="both"/>
        <w:rPr>
          <w:rFonts w:ascii="Helvetica" w:hAnsi="Helvetica"/>
        </w:rPr>
      </w:pPr>
      <w:r>
        <w:rPr>
          <w:rFonts w:ascii="Helvetica" w:hAnsi="Helvetica"/>
        </w:rPr>
        <w:t xml:space="preserve">The University of Manitoba treats violations of academic integrity such as plagiarism, cheating or impersonation of another student, as serious academic offenses, subject to severe penalty. These policies are available in detail on-line at the web address listed, </w:t>
      </w:r>
      <w:r>
        <w:rPr>
          <w:rFonts w:ascii="Helvetica" w:hAnsi="Helvetica"/>
        </w:rPr>
        <w:lastRenderedPageBreak/>
        <w:t xml:space="preserve">from the University of Manitoba website, and in the general academic calendar. In addition, see the </w:t>
      </w:r>
      <w:r>
        <w:rPr>
          <w:rFonts w:ascii="Helvetica" w:hAnsi="Helvetica"/>
          <w:i/>
        </w:rPr>
        <w:t xml:space="preserve">Statement on Academic </w:t>
      </w:r>
      <w:r w:rsidR="00D44A5B">
        <w:rPr>
          <w:rFonts w:ascii="Helvetica" w:hAnsi="Helvetica"/>
          <w:i/>
        </w:rPr>
        <w:t>Integrity</w:t>
      </w:r>
      <w:r>
        <w:rPr>
          <w:rFonts w:ascii="Helvetica" w:hAnsi="Helvetica"/>
        </w:rPr>
        <w:t xml:space="preserve"> included below.</w:t>
      </w:r>
    </w:p>
    <w:p w14:paraId="2E6C6095" w14:textId="440F08E0" w:rsidR="00BB662A" w:rsidRPr="006878F3" w:rsidRDefault="00392818" w:rsidP="006878F3">
      <w:pPr>
        <w:jc w:val="both"/>
        <w:rPr>
          <w:rFonts w:ascii="Helvetica" w:hAnsi="Helvetica"/>
        </w:rPr>
      </w:pPr>
      <w:hyperlink r:id="rId15" w:history="1">
        <w:r w:rsidR="00AE6718" w:rsidRPr="0094058E">
          <w:rPr>
            <w:rStyle w:val="Hyperlink"/>
            <w:rFonts w:ascii="Helvetica" w:hAnsi="Helvetica"/>
          </w:rPr>
          <w:t>http://umanitoba.ca/science/undergrad/resources/webdisciplinedocuments.html</w:t>
        </w:r>
      </w:hyperlink>
    </w:p>
    <w:p w14:paraId="0EC1FFA9" w14:textId="77777777" w:rsidR="00BB662A" w:rsidRPr="00B15132" w:rsidRDefault="00BB662A" w:rsidP="001576EF">
      <w:pPr>
        <w:pStyle w:val="Heading1"/>
        <w:rPr>
          <w:rFonts w:ascii="Arial" w:hAnsi="Arial"/>
        </w:rPr>
      </w:pPr>
      <w:bookmarkStart w:id="15" w:name="_Toc346352286"/>
      <w:r w:rsidRPr="00B15132">
        <w:rPr>
          <w:rFonts w:ascii="Arial" w:hAnsi="Arial"/>
        </w:rPr>
        <w:t>Students Accessibility Services</w:t>
      </w:r>
      <w:bookmarkEnd w:id="15"/>
    </w:p>
    <w:p w14:paraId="4379AD78" w14:textId="77777777" w:rsidR="00BB662A" w:rsidRPr="00B15132" w:rsidRDefault="00BB662A">
      <w:pPr>
        <w:spacing w:line="240" w:lineRule="auto"/>
        <w:rPr>
          <w:rFonts w:ascii="Arial" w:eastAsia="Times New Roman" w:hAnsi="Arial"/>
          <w:color w:val="000000"/>
          <w:szCs w:val="24"/>
        </w:rPr>
      </w:pPr>
    </w:p>
    <w:p w14:paraId="2E009B7A" w14:textId="77777777" w:rsidR="00BB662A" w:rsidRPr="00B15132" w:rsidRDefault="00BB662A" w:rsidP="00BB662A">
      <w:pPr>
        <w:autoSpaceDE w:val="0"/>
        <w:autoSpaceDN w:val="0"/>
        <w:spacing w:line="240" w:lineRule="auto"/>
        <w:rPr>
          <w:rFonts w:ascii="Arial" w:hAnsi="Arial"/>
          <w:sz w:val="22"/>
        </w:rPr>
      </w:pPr>
      <w:r w:rsidRPr="00B15132">
        <w:rPr>
          <w:rFonts w:ascii="Arial" w:hAnsi="Arial"/>
          <w:b/>
          <w:bCs/>
          <w:color w:val="000000"/>
        </w:rPr>
        <w:t>Student Accessibility Services</w:t>
      </w:r>
    </w:p>
    <w:p w14:paraId="68596AB7" w14:textId="77777777" w:rsidR="00BB662A" w:rsidRPr="00B15132" w:rsidRDefault="00BB662A" w:rsidP="00BB662A">
      <w:pPr>
        <w:autoSpaceDE w:val="0"/>
        <w:autoSpaceDN w:val="0"/>
        <w:spacing w:line="240" w:lineRule="auto"/>
        <w:rPr>
          <w:rFonts w:ascii="Arial" w:hAnsi="Arial"/>
        </w:rPr>
      </w:pPr>
      <w:r w:rsidRPr="00B15132">
        <w:rPr>
          <w:rFonts w:ascii="Arial" w:hAnsi="Arial"/>
          <w:color w:val="000000"/>
        </w:rPr>
        <w:t xml:space="preserve">If you are a student with a disability, please contact SAS for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14:paraId="495FCEB0" w14:textId="77777777" w:rsidR="00BB662A" w:rsidRPr="00B15132" w:rsidRDefault="00BB662A" w:rsidP="00BB662A">
      <w:pPr>
        <w:autoSpaceDE w:val="0"/>
        <w:autoSpaceDN w:val="0"/>
        <w:spacing w:line="240" w:lineRule="auto"/>
        <w:rPr>
          <w:rFonts w:ascii="Arial" w:hAnsi="Arial"/>
        </w:rPr>
      </w:pPr>
      <w:r w:rsidRPr="00B15132">
        <w:rPr>
          <w:rFonts w:ascii="Arial" w:hAnsi="Arial"/>
          <w:i/>
          <w:iCs/>
          <w:color w:val="000000"/>
        </w:rPr>
        <w:t xml:space="preserve">Student Accessibility Services </w:t>
      </w:r>
      <w:hyperlink r:id="rId16" w:history="1">
        <w:r w:rsidRPr="00B15132">
          <w:rPr>
            <w:rStyle w:val="Hyperlink"/>
            <w:rFonts w:ascii="Arial" w:hAnsi="Arial"/>
          </w:rPr>
          <w:t>http://umanitoba.ca/student/saa/accessibility/</w:t>
        </w:r>
      </w:hyperlink>
      <w:r w:rsidRPr="00B15132">
        <w:rPr>
          <w:rFonts w:ascii="Arial" w:hAnsi="Arial"/>
          <w:color w:val="000000"/>
        </w:rPr>
        <w:t xml:space="preserve">   </w:t>
      </w:r>
    </w:p>
    <w:p w14:paraId="557C87F6" w14:textId="5DAB3BE3" w:rsidR="00BB662A" w:rsidRPr="00B15132" w:rsidRDefault="00BB662A" w:rsidP="00BB662A">
      <w:pPr>
        <w:autoSpaceDE w:val="0"/>
        <w:autoSpaceDN w:val="0"/>
        <w:spacing w:line="240" w:lineRule="auto"/>
        <w:rPr>
          <w:rFonts w:ascii="Arial" w:hAnsi="Arial"/>
        </w:rPr>
      </w:pPr>
      <w:r w:rsidRPr="00B15132">
        <w:rPr>
          <w:rFonts w:ascii="Arial" w:hAnsi="Arial"/>
          <w:color w:val="000000"/>
        </w:rPr>
        <w:t>520 University Centre</w:t>
      </w:r>
      <w:r w:rsidR="006878F3">
        <w:rPr>
          <w:rFonts w:ascii="Arial" w:hAnsi="Arial"/>
        </w:rPr>
        <w:t xml:space="preserve"> – (</w:t>
      </w:r>
      <w:proofErr w:type="gramStart"/>
      <w:r w:rsidR="006878F3">
        <w:rPr>
          <w:rFonts w:ascii="Arial" w:hAnsi="Arial"/>
          <w:color w:val="000000"/>
        </w:rPr>
        <w:t>204)</w:t>
      </w:r>
      <w:r w:rsidRPr="00B15132">
        <w:rPr>
          <w:rFonts w:ascii="Arial" w:hAnsi="Arial"/>
          <w:color w:val="000000"/>
        </w:rPr>
        <w:t>474</w:t>
      </w:r>
      <w:proofErr w:type="gramEnd"/>
      <w:r w:rsidRPr="00B15132">
        <w:rPr>
          <w:rFonts w:ascii="Arial" w:hAnsi="Arial"/>
          <w:color w:val="000000"/>
        </w:rPr>
        <w:t xml:space="preserve"> 7423</w:t>
      </w:r>
    </w:p>
    <w:p w14:paraId="2578D697" w14:textId="77777777" w:rsidR="00BB662A" w:rsidRPr="00B15132" w:rsidRDefault="00392818" w:rsidP="00BB662A">
      <w:pPr>
        <w:autoSpaceDE w:val="0"/>
        <w:autoSpaceDN w:val="0"/>
        <w:spacing w:line="240" w:lineRule="auto"/>
        <w:rPr>
          <w:rFonts w:ascii="Arial" w:hAnsi="Arial"/>
        </w:rPr>
      </w:pPr>
      <w:hyperlink r:id="rId17" w:history="1">
        <w:r w:rsidR="00BB662A" w:rsidRPr="00B15132">
          <w:rPr>
            <w:rStyle w:val="Hyperlink"/>
            <w:rFonts w:ascii="Arial" w:hAnsi="Arial"/>
          </w:rPr>
          <w:t>Student_accessibility@umanitoba.ca</w:t>
        </w:r>
      </w:hyperlink>
      <w:r w:rsidR="00BB662A" w:rsidRPr="00B15132">
        <w:rPr>
          <w:rFonts w:ascii="Arial" w:hAnsi="Arial"/>
          <w:color w:val="000000"/>
        </w:rPr>
        <w:t xml:space="preserve"> </w:t>
      </w:r>
    </w:p>
    <w:p w14:paraId="4C623158" w14:textId="77777777" w:rsidR="00963942" w:rsidRDefault="00963942" w:rsidP="006878F3">
      <w:pPr>
        <w:pStyle w:val="Heading1"/>
        <w:rPr>
          <w:rFonts w:ascii="Arial" w:hAnsi="Arial"/>
        </w:rPr>
      </w:pPr>
      <w:bookmarkStart w:id="16" w:name="_Toc304879738"/>
      <w:bookmarkStart w:id="17" w:name="_Toc428687465"/>
      <w:bookmarkStart w:id="18" w:name="_Toc304879739"/>
      <w:bookmarkStart w:id="19" w:name="_Toc346352288"/>
    </w:p>
    <w:p w14:paraId="331880BE" w14:textId="77777777" w:rsidR="006878F3" w:rsidRPr="00B15132" w:rsidRDefault="006878F3" w:rsidP="006878F3">
      <w:pPr>
        <w:pStyle w:val="Heading1"/>
        <w:rPr>
          <w:rFonts w:ascii="Arial" w:hAnsi="Arial"/>
        </w:rPr>
      </w:pPr>
      <w:r>
        <w:rPr>
          <w:rFonts w:ascii="Arial" w:hAnsi="Arial"/>
        </w:rPr>
        <w:t>Course</w:t>
      </w:r>
      <w:r w:rsidRPr="00B15132">
        <w:rPr>
          <w:rFonts w:ascii="Arial" w:hAnsi="Arial"/>
        </w:rPr>
        <w:t xml:space="preserve"> </w:t>
      </w:r>
      <w:bookmarkEnd w:id="16"/>
      <w:r>
        <w:rPr>
          <w:rFonts w:ascii="Arial" w:hAnsi="Arial"/>
        </w:rPr>
        <w:t>Content</w:t>
      </w:r>
      <w:bookmarkEnd w:id="17"/>
    </w:p>
    <w:p w14:paraId="4E0FC73F" w14:textId="77777777" w:rsidR="006878F3" w:rsidRPr="00B712F8" w:rsidRDefault="006878F3" w:rsidP="006878F3">
      <w:pPr>
        <w:spacing w:line="240" w:lineRule="auto"/>
        <w:jc w:val="both"/>
        <w:rPr>
          <w:rFonts w:ascii="Helvetica" w:hAnsi="Helvetica"/>
        </w:rPr>
      </w:pPr>
      <w:r>
        <w:rPr>
          <w:rFonts w:ascii="Helvetica" w:hAnsi="Helvetica"/>
        </w:rPr>
        <w:t>This course will provide you with the tools to understand the structure, bonding and reactivity of organometallic complexes.</w:t>
      </w:r>
    </w:p>
    <w:p w14:paraId="4E5BAE01" w14:textId="77777777" w:rsidR="006878F3" w:rsidRDefault="006878F3" w:rsidP="006878F3">
      <w:pPr>
        <w:spacing w:line="240" w:lineRule="auto"/>
        <w:jc w:val="both"/>
        <w:rPr>
          <w:rFonts w:ascii="Helvetica" w:hAnsi="Helvetica"/>
          <w:i/>
        </w:rPr>
      </w:pPr>
    </w:p>
    <w:p w14:paraId="2E2F2858" w14:textId="77777777" w:rsidR="006878F3" w:rsidRDefault="006878F3" w:rsidP="006878F3">
      <w:pPr>
        <w:spacing w:line="240" w:lineRule="auto"/>
        <w:jc w:val="both"/>
        <w:rPr>
          <w:rFonts w:ascii="Helvetica" w:hAnsi="Helvetica"/>
          <w:i/>
        </w:rPr>
      </w:pPr>
      <w:r>
        <w:rPr>
          <w:rFonts w:ascii="Helvetica" w:hAnsi="Helvetica"/>
          <w:i/>
        </w:rPr>
        <w:t>Specific topics to be covered include (</w:t>
      </w:r>
      <w:r w:rsidRPr="00DA4920">
        <w:rPr>
          <w:rFonts w:ascii="Helvetica" w:hAnsi="Helvetica"/>
          <w:i/>
          <w:u w:val="single"/>
        </w:rPr>
        <w:t>subject to change</w:t>
      </w:r>
      <w:r>
        <w:rPr>
          <w:rFonts w:ascii="Helvetica" w:hAnsi="Helvetica"/>
          <w:i/>
        </w:rPr>
        <w:t>):</w:t>
      </w:r>
    </w:p>
    <w:p w14:paraId="622B727C" w14:textId="77777777" w:rsidR="006878F3" w:rsidRDefault="006878F3" w:rsidP="006878F3">
      <w:pPr>
        <w:spacing w:line="240" w:lineRule="auto"/>
        <w:jc w:val="both"/>
        <w:rPr>
          <w:rFonts w:ascii="Helvetica" w:hAnsi="Helvetica"/>
        </w:rPr>
      </w:pPr>
    </w:p>
    <w:p w14:paraId="37D3F9EE"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Making sense of organometallics: metallic elements of periodic table (review), coordination number and geometry (review), ligand classes (review), crystal field/ligand field theory (review),</w:t>
      </w:r>
      <w:r>
        <w:rPr>
          <w:rFonts w:ascii="Helvetica" w:hAnsi="Helvetica"/>
        </w:rPr>
        <w:sym w:font="Symbol" w:char="F020"/>
      </w:r>
      <w:r>
        <w:rPr>
          <w:rFonts w:ascii="Helvetica" w:hAnsi="Helvetica"/>
        </w:rPr>
        <w:sym w:font="Symbol" w:char="F073"/>
      </w:r>
      <w:r>
        <w:rPr>
          <w:rFonts w:ascii="Helvetica" w:hAnsi="Helvetica"/>
        </w:rPr>
        <w:t>/</w:t>
      </w:r>
      <w:r>
        <w:rPr>
          <w:rFonts w:ascii="Helvetica" w:hAnsi="Helvetica"/>
        </w:rPr>
        <w:sym w:font="Symbol" w:char="F070"/>
      </w:r>
      <w:r>
        <w:rPr>
          <w:rFonts w:ascii="Helvetica" w:hAnsi="Helvetica"/>
        </w:rPr>
        <w:t xml:space="preserve"> bonding, back-bonding, electron counting, multi-electron/multi-centre bonding</w:t>
      </w:r>
    </w:p>
    <w:p w14:paraId="5A27F51A" w14:textId="77777777" w:rsidR="006878F3" w:rsidRDefault="006878F3" w:rsidP="006878F3">
      <w:pPr>
        <w:pStyle w:val="ListParagraph"/>
        <w:spacing w:line="240" w:lineRule="auto"/>
        <w:jc w:val="both"/>
        <w:rPr>
          <w:rFonts w:ascii="Helvetica" w:hAnsi="Helvetica"/>
        </w:rPr>
      </w:pPr>
    </w:p>
    <w:p w14:paraId="49F2D7E3"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 xml:space="preserve">Organometallic ligands: alkyls and hydrides, </w:t>
      </w:r>
      <w:r>
        <w:rPr>
          <w:rFonts w:ascii="Helvetica" w:hAnsi="Helvetica"/>
        </w:rPr>
        <w:sym w:font="Symbol" w:char="F070"/>
      </w:r>
      <w:r>
        <w:rPr>
          <w:rFonts w:ascii="Helvetica" w:hAnsi="Helvetica"/>
        </w:rPr>
        <w:t xml:space="preserve">-complexes, </w:t>
      </w:r>
      <w:proofErr w:type="spellStart"/>
      <w:r>
        <w:rPr>
          <w:rFonts w:ascii="Helvetica" w:hAnsi="Helvetica"/>
        </w:rPr>
        <w:t>carbenes</w:t>
      </w:r>
      <w:proofErr w:type="spellEnd"/>
      <w:r>
        <w:rPr>
          <w:rFonts w:ascii="Helvetica" w:hAnsi="Helvetica"/>
        </w:rPr>
        <w:t>/</w:t>
      </w:r>
      <w:proofErr w:type="spellStart"/>
      <w:r>
        <w:rPr>
          <w:rFonts w:ascii="Helvetica" w:hAnsi="Helvetica"/>
        </w:rPr>
        <w:t>carbynes</w:t>
      </w:r>
      <w:proofErr w:type="spellEnd"/>
    </w:p>
    <w:p w14:paraId="0450F975" w14:textId="77777777" w:rsidR="006878F3" w:rsidRPr="00FE3F90" w:rsidRDefault="006878F3" w:rsidP="006878F3">
      <w:pPr>
        <w:spacing w:line="240" w:lineRule="auto"/>
        <w:jc w:val="both"/>
        <w:rPr>
          <w:rFonts w:ascii="Helvetica" w:hAnsi="Helvetica"/>
        </w:rPr>
      </w:pPr>
    </w:p>
    <w:p w14:paraId="317EB6C0"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Reactions of M-C bonds: oxidative addition/reductive elimination, insertion/elimination, addition and abstraction</w:t>
      </w:r>
    </w:p>
    <w:p w14:paraId="6535B4E5" w14:textId="77777777" w:rsidR="006878F3" w:rsidRPr="000675E9" w:rsidRDefault="006878F3" w:rsidP="006878F3">
      <w:pPr>
        <w:spacing w:line="240" w:lineRule="auto"/>
        <w:jc w:val="both"/>
        <w:rPr>
          <w:rFonts w:ascii="Helvetica" w:hAnsi="Helvetica"/>
        </w:rPr>
      </w:pPr>
    </w:p>
    <w:p w14:paraId="5869AA87"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 xml:space="preserve">Putting it all together: homogeneous catalysis, catalytic cycles, alkene isomerization, hydrogenation, </w:t>
      </w:r>
      <w:proofErr w:type="spellStart"/>
      <w:r>
        <w:rPr>
          <w:rFonts w:ascii="Helvetica" w:hAnsi="Helvetica"/>
        </w:rPr>
        <w:t>hydroformylation</w:t>
      </w:r>
      <w:proofErr w:type="spellEnd"/>
      <w:r>
        <w:rPr>
          <w:rFonts w:ascii="Helvetica" w:hAnsi="Helvetica"/>
        </w:rPr>
        <w:t xml:space="preserve">, coupling reactions, alkene metathesis, olefin polymerization, </w:t>
      </w:r>
      <w:proofErr w:type="spellStart"/>
      <w:r>
        <w:rPr>
          <w:rFonts w:ascii="Helvetica" w:hAnsi="Helvetica"/>
        </w:rPr>
        <w:t>photoredox</w:t>
      </w:r>
      <w:proofErr w:type="spellEnd"/>
      <w:r>
        <w:rPr>
          <w:rFonts w:ascii="Helvetica" w:hAnsi="Helvetica"/>
        </w:rPr>
        <w:t xml:space="preserve"> catalysis/</w:t>
      </w:r>
      <w:proofErr w:type="spellStart"/>
      <w:r>
        <w:rPr>
          <w:rFonts w:ascii="Helvetica" w:hAnsi="Helvetica"/>
        </w:rPr>
        <w:t>electrocatalysis</w:t>
      </w:r>
      <w:proofErr w:type="spellEnd"/>
      <w:r>
        <w:rPr>
          <w:rFonts w:ascii="Helvetica" w:hAnsi="Helvetica"/>
        </w:rPr>
        <w:t xml:space="preserve"> (time permitting)</w:t>
      </w:r>
    </w:p>
    <w:p w14:paraId="68BFE81D" w14:textId="77777777" w:rsidR="006878F3" w:rsidRPr="000675E9" w:rsidRDefault="006878F3" w:rsidP="006878F3">
      <w:pPr>
        <w:spacing w:line="240" w:lineRule="auto"/>
        <w:jc w:val="both"/>
        <w:rPr>
          <w:rFonts w:ascii="Helvetica" w:hAnsi="Helvetica"/>
        </w:rPr>
      </w:pPr>
    </w:p>
    <w:p w14:paraId="25389008"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Metal carbon bonds in Nature (bioinorganic chemistry)</w:t>
      </w:r>
    </w:p>
    <w:p w14:paraId="05FA412D" w14:textId="77777777" w:rsidR="006878F3" w:rsidRPr="000675E9" w:rsidRDefault="006878F3" w:rsidP="006878F3">
      <w:pPr>
        <w:spacing w:line="240" w:lineRule="auto"/>
        <w:jc w:val="both"/>
        <w:rPr>
          <w:rFonts w:ascii="Helvetica" w:hAnsi="Helvetica"/>
        </w:rPr>
      </w:pPr>
    </w:p>
    <w:p w14:paraId="6CA30CA6" w14:textId="77777777" w:rsidR="006878F3" w:rsidRDefault="006878F3" w:rsidP="006878F3">
      <w:pPr>
        <w:pStyle w:val="ListParagraph"/>
        <w:numPr>
          <w:ilvl w:val="0"/>
          <w:numId w:val="25"/>
        </w:numPr>
        <w:spacing w:line="240" w:lineRule="auto"/>
        <w:jc w:val="both"/>
        <w:rPr>
          <w:rFonts w:ascii="Helvetica" w:hAnsi="Helvetica"/>
        </w:rPr>
      </w:pPr>
      <w:r>
        <w:rPr>
          <w:rFonts w:ascii="Helvetica" w:hAnsi="Helvetica"/>
        </w:rPr>
        <w:t>Physical methods in organometallic chemistry (time permitting)</w:t>
      </w:r>
    </w:p>
    <w:p w14:paraId="5BCAC551" w14:textId="77777777" w:rsidR="00963942" w:rsidRPr="00C209BA" w:rsidRDefault="00963942" w:rsidP="00C209BA">
      <w:pPr>
        <w:spacing w:line="240" w:lineRule="auto"/>
        <w:jc w:val="both"/>
        <w:rPr>
          <w:rFonts w:ascii="Helvetica" w:hAnsi="Helvetica"/>
        </w:rPr>
      </w:pPr>
    </w:p>
    <w:p w14:paraId="6E0BD30F" w14:textId="77777777" w:rsidR="00963942" w:rsidRDefault="00963942" w:rsidP="00020204">
      <w:pPr>
        <w:pStyle w:val="Heading1"/>
        <w:rPr>
          <w:rFonts w:ascii="Arial" w:hAnsi="Arial"/>
        </w:rPr>
      </w:pPr>
      <w:bookmarkStart w:id="20" w:name="_Toc428687466"/>
      <w:bookmarkEnd w:id="18"/>
      <w:bookmarkEnd w:id="19"/>
    </w:p>
    <w:p w14:paraId="71C180CE" w14:textId="77777777" w:rsidR="00020204" w:rsidRPr="00B15132" w:rsidRDefault="00020204" w:rsidP="00020204">
      <w:pPr>
        <w:pStyle w:val="Heading1"/>
        <w:rPr>
          <w:rFonts w:ascii="Arial" w:hAnsi="Arial"/>
        </w:rPr>
      </w:pPr>
      <w:r w:rsidRPr="00B15132">
        <w:rPr>
          <w:rFonts w:ascii="Arial" w:hAnsi="Arial"/>
        </w:rPr>
        <w:t>Course Evaluation Methods</w:t>
      </w:r>
      <w:bookmarkEnd w:id="20"/>
    </w:p>
    <w:p w14:paraId="277763B0" w14:textId="77777777" w:rsidR="00020204" w:rsidRDefault="00020204" w:rsidP="00020204">
      <w:pPr>
        <w:spacing w:line="240" w:lineRule="auto"/>
        <w:rPr>
          <w:rFonts w:ascii="Helvetica" w:hAnsi="Helvetica"/>
        </w:rPr>
      </w:pPr>
      <w:r>
        <w:rPr>
          <w:rFonts w:ascii="Helvetica" w:hAnsi="Helvetica"/>
        </w:rPr>
        <w:t>Evaluation will be based on the following components:</w:t>
      </w:r>
    </w:p>
    <w:p w14:paraId="2A380C5D" w14:textId="35D5F154" w:rsidR="00020204" w:rsidRDefault="00020204" w:rsidP="00020204">
      <w:pPr>
        <w:pStyle w:val="ListParagraph"/>
        <w:numPr>
          <w:ilvl w:val="0"/>
          <w:numId w:val="23"/>
        </w:numPr>
        <w:spacing w:line="240" w:lineRule="auto"/>
        <w:rPr>
          <w:rFonts w:ascii="Helvetica" w:hAnsi="Helvetica"/>
        </w:rPr>
      </w:pPr>
      <w:r>
        <w:rPr>
          <w:rFonts w:ascii="Helvetica" w:hAnsi="Helvetica"/>
        </w:rPr>
        <w:t>Assignments (</w:t>
      </w:r>
      <w:r w:rsidR="00986659">
        <w:rPr>
          <w:rFonts w:ascii="Helvetica" w:hAnsi="Helvetica"/>
        </w:rPr>
        <w:t>3</w:t>
      </w:r>
      <w:r>
        <w:rPr>
          <w:rFonts w:ascii="Helvetica" w:hAnsi="Helvetica"/>
        </w:rPr>
        <w:t xml:space="preserve">): </w:t>
      </w:r>
      <w:r w:rsidR="000B2C60">
        <w:rPr>
          <w:rFonts w:ascii="Helvetica" w:hAnsi="Helvetica"/>
        </w:rPr>
        <w:t>3</w:t>
      </w:r>
      <w:r>
        <w:rPr>
          <w:rFonts w:ascii="Helvetica" w:hAnsi="Helvetica"/>
        </w:rPr>
        <w:t>0%</w:t>
      </w:r>
    </w:p>
    <w:p w14:paraId="433F12D1" w14:textId="77777777" w:rsidR="00020204" w:rsidRDefault="00020204" w:rsidP="00020204">
      <w:pPr>
        <w:pStyle w:val="ListParagraph"/>
        <w:numPr>
          <w:ilvl w:val="0"/>
          <w:numId w:val="23"/>
        </w:numPr>
        <w:spacing w:line="240" w:lineRule="auto"/>
        <w:rPr>
          <w:rFonts w:ascii="Helvetica" w:hAnsi="Helvetica"/>
        </w:rPr>
      </w:pPr>
      <w:r>
        <w:rPr>
          <w:rFonts w:ascii="Helvetica" w:hAnsi="Helvetica"/>
        </w:rPr>
        <w:t>In-Class Mid-Term (</w:t>
      </w:r>
      <w:r w:rsidRPr="00BA2258">
        <w:rPr>
          <w:rFonts w:ascii="Helvetica" w:hAnsi="Helvetica"/>
          <w:i/>
        </w:rPr>
        <w:t>Tentative date:</w:t>
      </w:r>
      <w:r>
        <w:rPr>
          <w:rFonts w:ascii="Helvetica" w:hAnsi="Helvetica"/>
        </w:rPr>
        <w:t xml:space="preserve"> October 18th* </w:t>
      </w:r>
      <w:r w:rsidRPr="002E5D47">
        <w:rPr>
          <w:rFonts w:ascii="Helvetica" w:hAnsi="Helvetica"/>
          <w:i/>
        </w:rPr>
        <w:t>*date may change</w:t>
      </w:r>
      <w:proofErr w:type="gramStart"/>
      <w:r w:rsidRPr="002E5D47">
        <w:rPr>
          <w:rFonts w:ascii="Helvetica" w:hAnsi="Helvetica"/>
          <w:i/>
        </w:rPr>
        <w:t>!*</w:t>
      </w:r>
      <w:proofErr w:type="gramEnd"/>
      <w:r>
        <w:rPr>
          <w:rFonts w:ascii="Helvetica" w:hAnsi="Helvetica"/>
        </w:rPr>
        <w:t>): 20%</w:t>
      </w:r>
    </w:p>
    <w:p w14:paraId="548664F1" w14:textId="77777777" w:rsidR="00020204" w:rsidRDefault="00020204" w:rsidP="00020204">
      <w:pPr>
        <w:pStyle w:val="ListParagraph"/>
        <w:numPr>
          <w:ilvl w:val="0"/>
          <w:numId w:val="23"/>
        </w:numPr>
        <w:spacing w:line="240" w:lineRule="auto"/>
        <w:rPr>
          <w:rFonts w:ascii="Helvetica" w:hAnsi="Helvetica"/>
        </w:rPr>
      </w:pPr>
      <w:r>
        <w:rPr>
          <w:rFonts w:ascii="Helvetica" w:hAnsi="Helvetica"/>
        </w:rPr>
        <w:t>Final Exam: 50%</w:t>
      </w:r>
    </w:p>
    <w:p w14:paraId="42DB54D5" w14:textId="77777777" w:rsidR="00020204" w:rsidRDefault="00020204" w:rsidP="00020204">
      <w:pPr>
        <w:spacing w:line="240" w:lineRule="auto"/>
        <w:rPr>
          <w:rFonts w:ascii="Helvetica" w:hAnsi="Helvetica"/>
        </w:rPr>
      </w:pPr>
    </w:p>
    <w:p w14:paraId="73523CB4" w14:textId="2F4BD74D" w:rsidR="00020204" w:rsidRDefault="00020204" w:rsidP="00020204">
      <w:pPr>
        <w:spacing w:line="240" w:lineRule="auto"/>
        <w:jc w:val="both"/>
        <w:rPr>
          <w:rFonts w:ascii="Helvetica" w:hAnsi="Helvetica"/>
        </w:rPr>
      </w:pPr>
      <w:r>
        <w:rPr>
          <w:rFonts w:ascii="Helvetica" w:hAnsi="Helvetica"/>
        </w:rPr>
        <w:t xml:space="preserve">Assignments will be </w:t>
      </w:r>
      <w:r w:rsidRPr="00AA2648">
        <w:rPr>
          <w:rFonts w:ascii="Helvetica" w:hAnsi="Helvetica"/>
        </w:rPr>
        <w:t xml:space="preserve">posted on </w:t>
      </w:r>
      <w:proofErr w:type="spellStart"/>
      <w:r w:rsidRPr="000B20E9">
        <w:rPr>
          <w:rFonts w:ascii="Helvetica" w:hAnsi="Helvetica"/>
          <w:b/>
        </w:rPr>
        <w:t>UMLearn</w:t>
      </w:r>
      <w:proofErr w:type="spellEnd"/>
      <w:r>
        <w:rPr>
          <w:rFonts w:ascii="Helvetica" w:hAnsi="Helvetica"/>
        </w:rPr>
        <w:t>. There will be no make-up assignments. Late assignments will not be accepted for marking without prior permission from the instructor; such permission may be granted at the discretion of the instructor at a penalty of 10% per day. Extensions must be arranged well in advance of the due date and extensions may not be granted within 72 hours of the due date. Late assignments will not be accepted after the posting of the answer keys.</w:t>
      </w:r>
    </w:p>
    <w:p w14:paraId="5245578E" w14:textId="77777777" w:rsidR="00366D71" w:rsidRPr="00710102" w:rsidRDefault="00366D71" w:rsidP="00020204">
      <w:pPr>
        <w:spacing w:line="240" w:lineRule="auto"/>
        <w:jc w:val="both"/>
        <w:rPr>
          <w:rFonts w:ascii="Helvetica" w:hAnsi="Helvetica"/>
        </w:rPr>
      </w:pPr>
    </w:p>
    <w:p w14:paraId="34EFB09D" w14:textId="77777777" w:rsidR="00020204" w:rsidRDefault="00020204" w:rsidP="00020204">
      <w:pPr>
        <w:spacing w:line="240" w:lineRule="auto"/>
        <w:jc w:val="both"/>
        <w:rPr>
          <w:rFonts w:ascii="Helvetica" w:hAnsi="Helvetica"/>
        </w:rPr>
      </w:pPr>
      <w:r>
        <w:rPr>
          <w:rFonts w:ascii="Helvetica" w:hAnsi="Helvetica"/>
        </w:rPr>
        <w:t>An in-class mid-term examination will be scheduled prior to the voluntary withdrawal date (</w:t>
      </w:r>
      <w:r>
        <w:rPr>
          <w:rFonts w:ascii="Helvetica" w:hAnsi="Helvetica"/>
          <w:i/>
        </w:rPr>
        <w:t xml:space="preserve">tentative date: </w:t>
      </w:r>
      <w:r>
        <w:rPr>
          <w:rFonts w:ascii="Helvetica" w:hAnsi="Helvetica"/>
        </w:rPr>
        <w:t>October 18</w:t>
      </w:r>
      <w:r w:rsidRPr="00BA2258">
        <w:rPr>
          <w:rFonts w:ascii="Helvetica" w:hAnsi="Helvetica"/>
          <w:vertAlign w:val="superscript"/>
        </w:rPr>
        <w:t>th</w:t>
      </w:r>
      <w:r>
        <w:rPr>
          <w:rFonts w:ascii="Helvetica" w:hAnsi="Helvetica"/>
        </w:rPr>
        <w:t xml:space="preserve">* *date may change!). There will be no opportunity to re-write a missed mid-term test. Upon approval of a written excuse, the marks from a missed midterm may be added to the final exam, making it worth 70%. </w:t>
      </w:r>
    </w:p>
    <w:p w14:paraId="541565C2" w14:textId="77777777" w:rsidR="00C209BA" w:rsidRDefault="00C209BA" w:rsidP="00020204">
      <w:pPr>
        <w:spacing w:line="240" w:lineRule="auto"/>
        <w:jc w:val="both"/>
        <w:rPr>
          <w:rFonts w:ascii="Helvetica" w:hAnsi="Helvetica"/>
        </w:rPr>
      </w:pPr>
    </w:p>
    <w:p w14:paraId="325EF7B4" w14:textId="75004528" w:rsidR="00020204" w:rsidRDefault="00020204" w:rsidP="00020204">
      <w:pPr>
        <w:spacing w:line="240" w:lineRule="auto"/>
        <w:jc w:val="both"/>
        <w:rPr>
          <w:rFonts w:ascii="Helvetica" w:hAnsi="Helvetica"/>
        </w:rPr>
      </w:pPr>
      <w:r w:rsidRPr="008D0E4F">
        <w:rPr>
          <w:rFonts w:ascii="Helvetica" w:hAnsi="Helvetica"/>
        </w:rPr>
        <w:t xml:space="preserve">A </w:t>
      </w:r>
      <w:r>
        <w:rPr>
          <w:rFonts w:ascii="Helvetica" w:hAnsi="Helvetica"/>
        </w:rPr>
        <w:t>3</w:t>
      </w:r>
      <w:r w:rsidRPr="008D0E4F">
        <w:rPr>
          <w:rFonts w:ascii="Helvetica" w:hAnsi="Helvetica"/>
        </w:rPr>
        <w:t xml:space="preserve">-hour final </w:t>
      </w:r>
      <w:r>
        <w:rPr>
          <w:rFonts w:ascii="Helvetica" w:hAnsi="Helvetica"/>
        </w:rPr>
        <w:t>exam</w:t>
      </w:r>
      <w:r w:rsidRPr="008D0E4F">
        <w:rPr>
          <w:rFonts w:ascii="Helvetica" w:hAnsi="Helvetica"/>
        </w:rPr>
        <w:t xml:space="preserve"> will be held during the </w:t>
      </w:r>
      <w:r>
        <w:rPr>
          <w:rFonts w:ascii="Helvetica" w:hAnsi="Helvetica"/>
        </w:rPr>
        <w:t>December</w:t>
      </w:r>
      <w:r w:rsidRPr="008D0E4F">
        <w:rPr>
          <w:rFonts w:ascii="Helvetica" w:hAnsi="Helvetica"/>
        </w:rPr>
        <w:t xml:space="preserve"> examination period and will cover all aspects of the course, including material from the lectures, assignments, </w:t>
      </w:r>
      <w:proofErr w:type="gramStart"/>
      <w:r w:rsidRPr="008D0E4F">
        <w:rPr>
          <w:rFonts w:ascii="Helvetica" w:hAnsi="Helvetica"/>
        </w:rPr>
        <w:t>textbook</w:t>
      </w:r>
      <w:proofErr w:type="gramEnd"/>
      <w:r w:rsidRPr="008D0E4F">
        <w:rPr>
          <w:rFonts w:ascii="Helvetica" w:hAnsi="Helvetica"/>
        </w:rPr>
        <w:t xml:space="preserve"> readings. The </w:t>
      </w:r>
      <w:proofErr w:type="gramStart"/>
      <w:r w:rsidRPr="008D0E4F">
        <w:rPr>
          <w:rFonts w:ascii="Helvetica" w:hAnsi="Helvetica"/>
        </w:rPr>
        <w:t xml:space="preserve">time and </w:t>
      </w:r>
      <w:r>
        <w:rPr>
          <w:rFonts w:ascii="Helvetica" w:hAnsi="Helvetica"/>
        </w:rPr>
        <w:t>location will be set by the Student Records Office</w:t>
      </w:r>
      <w:proofErr w:type="gramEnd"/>
      <w:r>
        <w:rPr>
          <w:rFonts w:ascii="Helvetica" w:hAnsi="Helvetica"/>
        </w:rPr>
        <w:t xml:space="preserve">. It is your responsibility to be available for any examination scheduled during the official examination period. </w:t>
      </w:r>
      <w:proofErr w:type="gramStart"/>
      <w:r>
        <w:rPr>
          <w:rFonts w:ascii="Helvetica" w:hAnsi="Helvetica"/>
        </w:rPr>
        <w:t>Final examination deferrals must be processed by the Faculty of Science Office</w:t>
      </w:r>
      <w:proofErr w:type="gramEnd"/>
      <w:r>
        <w:rPr>
          <w:rFonts w:ascii="Helvetica" w:hAnsi="Helvetica"/>
        </w:rPr>
        <w:t xml:space="preserve">. </w:t>
      </w:r>
    </w:p>
    <w:p w14:paraId="005188B0" w14:textId="77777777" w:rsidR="00020204" w:rsidRDefault="00020204" w:rsidP="00020204">
      <w:pPr>
        <w:spacing w:line="240" w:lineRule="auto"/>
        <w:jc w:val="both"/>
        <w:rPr>
          <w:rFonts w:ascii="Helvetica" w:hAnsi="Helvetica"/>
        </w:rPr>
      </w:pPr>
    </w:p>
    <w:p w14:paraId="52F588AD" w14:textId="77777777" w:rsidR="00020204" w:rsidRDefault="00020204" w:rsidP="00020204">
      <w:pPr>
        <w:spacing w:line="240" w:lineRule="auto"/>
        <w:jc w:val="both"/>
        <w:rPr>
          <w:rFonts w:ascii="Helvetica" w:hAnsi="Helvetica"/>
        </w:rPr>
      </w:pPr>
      <w:r>
        <w:rPr>
          <w:rFonts w:ascii="Helvetica" w:hAnsi="Helvetica"/>
        </w:rPr>
        <w:t>Feedback prior to the voluntary withdrawal date will consist of a mid-term test and at least one assignment.</w:t>
      </w:r>
    </w:p>
    <w:p w14:paraId="1D095D9F" w14:textId="77777777" w:rsidR="00020204" w:rsidRDefault="00020204" w:rsidP="00020204">
      <w:pPr>
        <w:pStyle w:val="Heading1"/>
        <w:rPr>
          <w:rFonts w:ascii="Arial" w:hAnsi="Arial"/>
        </w:rPr>
      </w:pPr>
      <w:bookmarkStart w:id="21" w:name="_Toc304879740"/>
      <w:bookmarkStart w:id="22" w:name="_Toc428687467"/>
    </w:p>
    <w:p w14:paraId="1974FA23" w14:textId="0D7BE7AF" w:rsidR="00020204" w:rsidRPr="003B2D21" w:rsidRDefault="00020204" w:rsidP="003B2D21">
      <w:pPr>
        <w:pStyle w:val="Heading1"/>
        <w:rPr>
          <w:rFonts w:ascii="Arial" w:hAnsi="Arial"/>
        </w:rPr>
      </w:pPr>
      <w:r w:rsidRPr="00B15132">
        <w:rPr>
          <w:rFonts w:ascii="Arial" w:hAnsi="Arial"/>
        </w:rPr>
        <w:t>Grading</w:t>
      </w:r>
      <w:bookmarkEnd w:id="21"/>
      <w:bookmarkEnd w:id="22"/>
    </w:p>
    <w:p w14:paraId="7BAA098E" w14:textId="67431A4E" w:rsidR="00020204" w:rsidRDefault="00020204" w:rsidP="001E68F8">
      <w:pPr>
        <w:spacing w:line="240" w:lineRule="auto"/>
        <w:jc w:val="both"/>
        <w:rPr>
          <w:rFonts w:ascii="Helvetica" w:hAnsi="Helvetica"/>
        </w:rPr>
      </w:pPr>
      <w:r>
        <w:rPr>
          <w:rFonts w:ascii="Helvetica" w:hAnsi="Helvetica"/>
        </w:rPr>
        <w:t>Marks between 50-100% will be assigned a let</w:t>
      </w:r>
      <w:r w:rsidR="00BA43EA">
        <w:rPr>
          <w:rFonts w:ascii="Helvetica" w:hAnsi="Helvetica"/>
        </w:rPr>
        <w:t>ter grade between “D” and “A+”, as follows:</w:t>
      </w:r>
    </w:p>
    <w:p w14:paraId="14551295" w14:textId="77777777" w:rsidR="001E68F8" w:rsidRPr="001E68F8" w:rsidRDefault="001E68F8" w:rsidP="001E68F8">
      <w:pPr>
        <w:spacing w:line="240" w:lineRule="auto"/>
        <w:jc w:val="both"/>
        <w:rPr>
          <w:rFonts w:ascii="Helvetica" w:hAnsi="Helvetica"/>
        </w:rPr>
      </w:pPr>
    </w:p>
    <w:p w14:paraId="4AB4A066" w14:textId="4220BC8E" w:rsidR="00020204" w:rsidRDefault="005B73CD" w:rsidP="003F55A6">
      <w:pPr>
        <w:spacing w:after="80" w:line="240" w:lineRule="auto"/>
        <w:rPr>
          <w:rFonts w:ascii="Arial" w:hAnsi="Arial"/>
        </w:rPr>
      </w:pPr>
      <w:r>
        <w:rPr>
          <w:rFonts w:ascii="Arial" w:hAnsi="Arial"/>
        </w:rPr>
        <w:t>≥90</w:t>
      </w:r>
      <w:r w:rsidR="00020204">
        <w:rPr>
          <w:rFonts w:ascii="Arial" w:hAnsi="Arial"/>
        </w:rPr>
        <w:t xml:space="preserve">.0% </w:t>
      </w:r>
      <w:r w:rsidR="00020204">
        <w:rPr>
          <w:rFonts w:ascii="Arial" w:hAnsi="Arial"/>
        </w:rPr>
        <w:tab/>
        <w:t>A+</w:t>
      </w:r>
    </w:p>
    <w:p w14:paraId="0E7A3BDB" w14:textId="5ED243D5" w:rsidR="00020204" w:rsidRDefault="005B73CD" w:rsidP="003F55A6">
      <w:pPr>
        <w:spacing w:after="80" w:line="240" w:lineRule="auto"/>
        <w:rPr>
          <w:rFonts w:ascii="Arial" w:hAnsi="Arial"/>
        </w:rPr>
      </w:pPr>
      <w:r>
        <w:rPr>
          <w:rFonts w:ascii="Arial" w:hAnsi="Arial"/>
        </w:rPr>
        <w:t>80.0-89.9</w:t>
      </w:r>
      <w:r w:rsidR="00020204">
        <w:rPr>
          <w:rFonts w:ascii="Arial" w:hAnsi="Arial"/>
        </w:rPr>
        <w:t>%</w:t>
      </w:r>
      <w:r w:rsidR="00020204">
        <w:rPr>
          <w:rFonts w:ascii="Arial" w:hAnsi="Arial"/>
        </w:rPr>
        <w:tab/>
        <w:t>A</w:t>
      </w:r>
    </w:p>
    <w:p w14:paraId="0256E906" w14:textId="68FBBFD8" w:rsidR="00020204" w:rsidRDefault="005B73CD" w:rsidP="003F55A6">
      <w:pPr>
        <w:spacing w:after="80" w:line="240" w:lineRule="auto"/>
        <w:rPr>
          <w:rFonts w:ascii="Arial" w:hAnsi="Arial"/>
        </w:rPr>
      </w:pPr>
      <w:r>
        <w:rPr>
          <w:rFonts w:ascii="Arial" w:hAnsi="Arial"/>
        </w:rPr>
        <w:t>73.0-79.9</w:t>
      </w:r>
      <w:r w:rsidR="00020204">
        <w:rPr>
          <w:rFonts w:ascii="Arial" w:hAnsi="Arial"/>
        </w:rPr>
        <w:t>%</w:t>
      </w:r>
      <w:r w:rsidR="00020204">
        <w:rPr>
          <w:rFonts w:ascii="Arial" w:hAnsi="Arial"/>
        </w:rPr>
        <w:tab/>
        <w:t>B+</w:t>
      </w:r>
    </w:p>
    <w:p w14:paraId="5B3641F3" w14:textId="7F534B66" w:rsidR="00020204" w:rsidRDefault="005B73CD" w:rsidP="003F55A6">
      <w:pPr>
        <w:spacing w:after="80" w:line="240" w:lineRule="auto"/>
        <w:rPr>
          <w:rFonts w:ascii="Arial" w:hAnsi="Arial"/>
        </w:rPr>
      </w:pPr>
      <w:r>
        <w:rPr>
          <w:rFonts w:ascii="Arial" w:hAnsi="Arial"/>
        </w:rPr>
        <w:t>66.0-72.9</w:t>
      </w:r>
      <w:r w:rsidR="00020204">
        <w:rPr>
          <w:rFonts w:ascii="Arial" w:hAnsi="Arial"/>
        </w:rPr>
        <w:t>%</w:t>
      </w:r>
      <w:r w:rsidR="00020204">
        <w:rPr>
          <w:rFonts w:ascii="Arial" w:hAnsi="Arial"/>
        </w:rPr>
        <w:tab/>
        <w:t>B</w:t>
      </w:r>
    </w:p>
    <w:p w14:paraId="4B8CFF04" w14:textId="77777777" w:rsidR="00020204" w:rsidRDefault="00020204" w:rsidP="003F55A6">
      <w:pPr>
        <w:spacing w:after="80" w:line="240" w:lineRule="auto"/>
        <w:rPr>
          <w:rFonts w:ascii="Arial" w:hAnsi="Arial"/>
        </w:rPr>
      </w:pPr>
      <w:r>
        <w:rPr>
          <w:rFonts w:ascii="Arial" w:hAnsi="Arial"/>
        </w:rPr>
        <w:t>60.0-65.9%</w:t>
      </w:r>
      <w:r>
        <w:rPr>
          <w:rFonts w:ascii="Arial" w:hAnsi="Arial"/>
        </w:rPr>
        <w:tab/>
        <w:t>C+</w:t>
      </w:r>
    </w:p>
    <w:p w14:paraId="7B2010F8" w14:textId="77777777" w:rsidR="00020204" w:rsidRDefault="00020204" w:rsidP="003F55A6">
      <w:pPr>
        <w:spacing w:after="80" w:line="240" w:lineRule="auto"/>
        <w:rPr>
          <w:rFonts w:ascii="Arial" w:hAnsi="Arial"/>
        </w:rPr>
      </w:pPr>
      <w:r>
        <w:rPr>
          <w:rFonts w:ascii="Arial" w:hAnsi="Arial"/>
        </w:rPr>
        <w:t>55.0-59.9%</w:t>
      </w:r>
      <w:r>
        <w:rPr>
          <w:rFonts w:ascii="Arial" w:hAnsi="Arial"/>
        </w:rPr>
        <w:tab/>
        <w:t>C</w:t>
      </w:r>
    </w:p>
    <w:p w14:paraId="1837F61A" w14:textId="77777777" w:rsidR="00020204" w:rsidRDefault="00020204" w:rsidP="003F55A6">
      <w:pPr>
        <w:spacing w:after="80" w:line="240" w:lineRule="auto"/>
        <w:rPr>
          <w:rFonts w:ascii="Arial" w:hAnsi="Arial"/>
        </w:rPr>
      </w:pPr>
      <w:r>
        <w:rPr>
          <w:rFonts w:ascii="Arial" w:hAnsi="Arial"/>
        </w:rPr>
        <w:t>50.0-54.9%</w:t>
      </w:r>
      <w:r>
        <w:rPr>
          <w:rFonts w:ascii="Arial" w:hAnsi="Arial"/>
        </w:rPr>
        <w:tab/>
        <w:t>D</w:t>
      </w:r>
      <w:bookmarkStart w:id="23" w:name="_GoBack"/>
      <w:bookmarkEnd w:id="23"/>
    </w:p>
    <w:p w14:paraId="08CF93DD" w14:textId="48E1E48A" w:rsidR="00F775CF" w:rsidRPr="00B15132" w:rsidRDefault="00020204" w:rsidP="003F55A6">
      <w:pPr>
        <w:spacing w:after="80" w:line="240" w:lineRule="auto"/>
        <w:rPr>
          <w:rFonts w:ascii="Arial" w:hAnsi="Arial"/>
        </w:rPr>
      </w:pPr>
      <w:r>
        <w:rPr>
          <w:rFonts w:ascii="Arial" w:hAnsi="Arial"/>
        </w:rPr>
        <w:t>&lt;50.0%</w:t>
      </w:r>
      <w:r>
        <w:rPr>
          <w:rFonts w:ascii="Arial" w:hAnsi="Arial"/>
        </w:rPr>
        <w:tab/>
        <w:t>F</w:t>
      </w:r>
    </w:p>
    <w:sectPr w:rsidR="00F775CF" w:rsidRPr="00B15132" w:rsidSect="003B0CD1">
      <w:headerReference w:type="default" r:id="rId18"/>
      <w:footerReference w:type="default" r:id="rId19"/>
      <w:head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F400" w14:textId="77777777" w:rsidR="00392818" w:rsidRDefault="00392818" w:rsidP="00980252">
      <w:pPr>
        <w:spacing w:line="240" w:lineRule="auto"/>
      </w:pPr>
      <w:r>
        <w:separator/>
      </w:r>
    </w:p>
  </w:endnote>
  <w:endnote w:type="continuationSeparator" w:id="0">
    <w:p w14:paraId="22F6DDA0" w14:textId="77777777" w:rsidR="00392818" w:rsidRDefault="00392818" w:rsidP="0098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DA377" w14:textId="77777777" w:rsidR="00392818" w:rsidRPr="00AD24BB" w:rsidRDefault="00392818">
    <w:pPr>
      <w:pStyle w:val="Footer"/>
      <w:jc w:val="right"/>
      <w:rPr>
        <w:rFonts w:ascii="Century Gothic" w:hAnsi="Century Gothic"/>
      </w:rPr>
    </w:pPr>
  </w:p>
  <w:p w14:paraId="6404EB9D" w14:textId="77777777" w:rsidR="00392818" w:rsidRDefault="00392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9B7B" w14:textId="77777777" w:rsidR="00392818" w:rsidRDefault="00392818" w:rsidP="00980252">
      <w:pPr>
        <w:spacing w:line="240" w:lineRule="auto"/>
      </w:pPr>
      <w:r>
        <w:separator/>
      </w:r>
    </w:p>
  </w:footnote>
  <w:footnote w:type="continuationSeparator" w:id="0">
    <w:p w14:paraId="7EFD1FAB" w14:textId="77777777" w:rsidR="00392818" w:rsidRDefault="00392818" w:rsidP="009802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6C24" w14:textId="3EC8F993" w:rsidR="00392818" w:rsidRPr="002804F1" w:rsidRDefault="00392818" w:rsidP="00996E1E">
    <w:pPr>
      <w:pStyle w:val="Header"/>
      <w:rPr>
        <w:rFonts w:ascii="Arial" w:hAnsi="Arial"/>
        <w:sz w:val="22"/>
      </w:rPr>
    </w:pPr>
    <w:r>
      <w:rPr>
        <w:rFonts w:ascii="Arial" w:hAnsi="Arial"/>
        <w:sz w:val="22"/>
      </w:rPr>
      <w:t>CHEM 4680</w:t>
    </w:r>
    <w:r w:rsidRPr="002804F1">
      <w:rPr>
        <w:rFonts w:ascii="Arial" w:hAnsi="Arial"/>
        <w:sz w:val="22"/>
      </w:rPr>
      <w:t xml:space="preserve">  </w:t>
    </w:r>
    <w:r>
      <w:rPr>
        <w:rFonts w:ascii="Arial" w:hAnsi="Arial"/>
        <w:sz w:val="22"/>
      </w:rPr>
      <w:t>- Organometallic Chemistry</w:t>
    </w:r>
    <w:r>
      <w:rPr>
        <w:rFonts w:ascii="Arial" w:hAnsi="Arial"/>
        <w:sz w:val="22"/>
      </w:rPr>
      <w:tab/>
    </w:r>
    <w:r w:rsidRPr="002804F1">
      <w:rPr>
        <w:rFonts w:ascii="Arial" w:hAnsi="Arial"/>
        <w:sz w:val="22"/>
      </w:rPr>
      <w:t xml:space="preserve"> </w:t>
    </w:r>
    <w:r w:rsidRPr="002804F1">
      <w:rPr>
        <w:rFonts w:ascii="Arial" w:hAnsi="Arial"/>
        <w:sz w:val="22"/>
      </w:rPr>
      <w:tab/>
      <w:t xml:space="preserve">  Page </w:t>
    </w:r>
    <w:r w:rsidRPr="002804F1">
      <w:rPr>
        <w:rFonts w:ascii="Arial" w:hAnsi="Arial"/>
        <w:sz w:val="22"/>
      </w:rPr>
      <w:fldChar w:fldCharType="begin"/>
    </w:r>
    <w:r w:rsidRPr="002804F1">
      <w:rPr>
        <w:rFonts w:ascii="Arial" w:hAnsi="Arial"/>
        <w:sz w:val="22"/>
      </w:rPr>
      <w:instrText xml:space="preserve"> PAGE   \* MERGEFORMAT </w:instrText>
    </w:r>
    <w:r w:rsidRPr="002804F1">
      <w:rPr>
        <w:rFonts w:ascii="Arial" w:hAnsi="Arial"/>
        <w:sz w:val="22"/>
      </w:rPr>
      <w:fldChar w:fldCharType="separate"/>
    </w:r>
    <w:r w:rsidR="003F55A6">
      <w:rPr>
        <w:rFonts w:ascii="Arial" w:hAnsi="Arial"/>
        <w:noProof/>
        <w:sz w:val="22"/>
      </w:rPr>
      <w:t>7</w:t>
    </w:r>
    <w:r w:rsidRPr="002804F1">
      <w:rPr>
        <w:rFonts w:ascii="Arial" w:hAnsi="Arial"/>
        <w:sz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F8F6" w14:textId="75A128DA" w:rsidR="00392818" w:rsidRDefault="00392818">
    <w:pPr>
      <w:pStyle w:val="Header"/>
    </w:pPr>
    <w:r w:rsidRPr="002804F1">
      <w:rPr>
        <w:rFonts w:ascii="Arial" w:hAnsi="Arial"/>
        <w:sz w:val="22"/>
      </w:rPr>
      <w:t>C</w:t>
    </w:r>
    <w:r>
      <w:rPr>
        <w:rFonts w:ascii="Arial" w:hAnsi="Arial"/>
        <w:sz w:val="22"/>
      </w:rPr>
      <w:t>HEM4680</w:t>
    </w:r>
    <w:r w:rsidRPr="002804F1">
      <w:rPr>
        <w:rFonts w:ascii="Arial" w:hAnsi="Arial"/>
        <w:sz w:val="22"/>
      </w:rPr>
      <w:t xml:space="preserve">  - </w:t>
    </w:r>
    <w:r>
      <w:rPr>
        <w:rFonts w:ascii="Arial" w:hAnsi="Arial"/>
        <w:sz w:val="22"/>
      </w:rPr>
      <w:t>Organometallic 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E21A98"/>
    <w:lvl w:ilvl="0">
      <w:numFmt w:val="bullet"/>
      <w:lvlText w:val="*"/>
      <w:lvlJc w:val="left"/>
    </w:lvl>
  </w:abstractNum>
  <w:abstractNum w:abstractNumId="1">
    <w:nsid w:val="03271E0A"/>
    <w:multiLevelType w:val="hybridMultilevel"/>
    <w:tmpl w:val="3B8A6E64"/>
    <w:lvl w:ilvl="0" w:tplc="5E903A16">
      <w:start w:val="1"/>
      <w:numFmt w:val="bullet"/>
      <w:lvlText w:val=""/>
      <w:lvlJc w:val="left"/>
      <w:pPr>
        <w:tabs>
          <w:tab w:val="num" w:pos="720"/>
        </w:tabs>
        <w:ind w:left="720" w:hanging="360"/>
      </w:pPr>
      <w:rPr>
        <w:rFonts w:ascii="Wingdings" w:hAnsi="Wingdings" w:hint="default"/>
      </w:rPr>
    </w:lvl>
    <w:lvl w:ilvl="1" w:tplc="D03C108C">
      <w:start w:val="1"/>
      <w:numFmt w:val="bullet"/>
      <w:lvlText w:val=""/>
      <w:lvlJc w:val="left"/>
      <w:pPr>
        <w:tabs>
          <w:tab w:val="num" w:pos="1440"/>
        </w:tabs>
        <w:ind w:left="1440" w:hanging="360"/>
      </w:pPr>
      <w:rPr>
        <w:rFonts w:ascii="Wingdings" w:hAnsi="Wingdings" w:hint="default"/>
      </w:rPr>
    </w:lvl>
    <w:lvl w:ilvl="2" w:tplc="0E8422DA" w:tentative="1">
      <w:start w:val="1"/>
      <w:numFmt w:val="bullet"/>
      <w:lvlText w:val=""/>
      <w:lvlJc w:val="left"/>
      <w:pPr>
        <w:tabs>
          <w:tab w:val="num" w:pos="2160"/>
        </w:tabs>
        <w:ind w:left="2160" w:hanging="360"/>
      </w:pPr>
      <w:rPr>
        <w:rFonts w:ascii="Wingdings" w:hAnsi="Wingdings" w:hint="default"/>
      </w:rPr>
    </w:lvl>
    <w:lvl w:ilvl="3" w:tplc="5C221796" w:tentative="1">
      <w:start w:val="1"/>
      <w:numFmt w:val="bullet"/>
      <w:lvlText w:val=""/>
      <w:lvlJc w:val="left"/>
      <w:pPr>
        <w:tabs>
          <w:tab w:val="num" w:pos="2880"/>
        </w:tabs>
        <w:ind w:left="2880" w:hanging="360"/>
      </w:pPr>
      <w:rPr>
        <w:rFonts w:ascii="Wingdings" w:hAnsi="Wingdings" w:hint="default"/>
      </w:rPr>
    </w:lvl>
    <w:lvl w:ilvl="4" w:tplc="3E2EEE44" w:tentative="1">
      <w:start w:val="1"/>
      <w:numFmt w:val="bullet"/>
      <w:lvlText w:val=""/>
      <w:lvlJc w:val="left"/>
      <w:pPr>
        <w:tabs>
          <w:tab w:val="num" w:pos="3600"/>
        </w:tabs>
        <w:ind w:left="3600" w:hanging="360"/>
      </w:pPr>
      <w:rPr>
        <w:rFonts w:ascii="Wingdings" w:hAnsi="Wingdings" w:hint="default"/>
      </w:rPr>
    </w:lvl>
    <w:lvl w:ilvl="5" w:tplc="409874F8" w:tentative="1">
      <w:start w:val="1"/>
      <w:numFmt w:val="bullet"/>
      <w:lvlText w:val=""/>
      <w:lvlJc w:val="left"/>
      <w:pPr>
        <w:tabs>
          <w:tab w:val="num" w:pos="4320"/>
        </w:tabs>
        <w:ind w:left="4320" w:hanging="360"/>
      </w:pPr>
      <w:rPr>
        <w:rFonts w:ascii="Wingdings" w:hAnsi="Wingdings" w:hint="default"/>
      </w:rPr>
    </w:lvl>
    <w:lvl w:ilvl="6" w:tplc="E2046EDA" w:tentative="1">
      <w:start w:val="1"/>
      <w:numFmt w:val="bullet"/>
      <w:lvlText w:val=""/>
      <w:lvlJc w:val="left"/>
      <w:pPr>
        <w:tabs>
          <w:tab w:val="num" w:pos="5040"/>
        </w:tabs>
        <w:ind w:left="5040" w:hanging="360"/>
      </w:pPr>
      <w:rPr>
        <w:rFonts w:ascii="Wingdings" w:hAnsi="Wingdings" w:hint="default"/>
      </w:rPr>
    </w:lvl>
    <w:lvl w:ilvl="7" w:tplc="38127A7C" w:tentative="1">
      <w:start w:val="1"/>
      <w:numFmt w:val="bullet"/>
      <w:lvlText w:val=""/>
      <w:lvlJc w:val="left"/>
      <w:pPr>
        <w:tabs>
          <w:tab w:val="num" w:pos="5760"/>
        </w:tabs>
        <w:ind w:left="5760" w:hanging="360"/>
      </w:pPr>
      <w:rPr>
        <w:rFonts w:ascii="Wingdings" w:hAnsi="Wingdings" w:hint="default"/>
      </w:rPr>
    </w:lvl>
    <w:lvl w:ilvl="8" w:tplc="75F47F08" w:tentative="1">
      <w:start w:val="1"/>
      <w:numFmt w:val="bullet"/>
      <w:lvlText w:val=""/>
      <w:lvlJc w:val="left"/>
      <w:pPr>
        <w:tabs>
          <w:tab w:val="num" w:pos="6480"/>
        </w:tabs>
        <w:ind w:left="6480" w:hanging="360"/>
      </w:pPr>
      <w:rPr>
        <w:rFonts w:ascii="Wingdings" w:hAnsi="Wingdings" w:hint="default"/>
      </w:rPr>
    </w:lvl>
  </w:abstractNum>
  <w:abstractNum w:abstractNumId="2">
    <w:nsid w:val="0C7C2918"/>
    <w:multiLevelType w:val="hybridMultilevel"/>
    <w:tmpl w:val="7A86E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C4474A"/>
    <w:multiLevelType w:val="hybridMultilevel"/>
    <w:tmpl w:val="333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E00718"/>
    <w:multiLevelType w:val="hybridMultilevel"/>
    <w:tmpl w:val="C5784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951F29"/>
    <w:multiLevelType w:val="hybridMultilevel"/>
    <w:tmpl w:val="271A7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4A09E0"/>
    <w:multiLevelType w:val="hybridMultilevel"/>
    <w:tmpl w:val="EE9C9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395A2E"/>
    <w:multiLevelType w:val="hybridMultilevel"/>
    <w:tmpl w:val="B3D0DF3A"/>
    <w:lvl w:ilvl="0" w:tplc="382E91BC">
      <w:start w:val="1"/>
      <w:numFmt w:val="bullet"/>
      <w:lvlText w:val="•"/>
      <w:lvlJc w:val="left"/>
      <w:pPr>
        <w:tabs>
          <w:tab w:val="num" w:pos="720"/>
        </w:tabs>
        <w:ind w:left="720" w:hanging="360"/>
      </w:pPr>
      <w:rPr>
        <w:rFonts w:ascii="Times New Roman" w:hAnsi="Times New Roman" w:hint="default"/>
      </w:rPr>
    </w:lvl>
    <w:lvl w:ilvl="1" w:tplc="47528D46" w:tentative="1">
      <w:start w:val="1"/>
      <w:numFmt w:val="bullet"/>
      <w:lvlText w:val="•"/>
      <w:lvlJc w:val="left"/>
      <w:pPr>
        <w:tabs>
          <w:tab w:val="num" w:pos="1440"/>
        </w:tabs>
        <w:ind w:left="1440" w:hanging="360"/>
      </w:pPr>
      <w:rPr>
        <w:rFonts w:ascii="Times New Roman" w:hAnsi="Times New Roman" w:hint="default"/>
      </w:rPr>
    </w:lvl>
    <w:lvl w:ilvl="2" w:tplc="3E9EA1D0" w:tentative="1">
      <w:start w:val="1"/>
      <w:numFmt w:val="bullet"/>
      <w:lvlText w:val="•"/>
      <w:lvlJc w:val="left"/>
      <w:pPr>
        <w:tabs>
          <w:tab w:val="num" w:pos="2160"/>
        </w:tabs>
        <w:ind w:left="2160" w:hanging="360"/>
      </w:pPr>
      <w:rPr>
        <w:rFonts w:ascii="Times New Roman" w:hAnsi="Times New Roman" w:hint="default"/>
      </w:rPr>
    </w:lvl>
    <w:lvl w:ilvl="3" w:tplc="137614EA" w:tentative="1">
      <w:start w:val="1"/>
      <w:numFmt w:val="bullet"/>
      <w:lvlText w:val="•"/>
      <w:lvlJc w:val="left"/>
      <w:pPr>
        <w:tabs>
          <w:tab w:val="num" w:pos="2880"/>
        </w:tabs>
        <w:ind w:left="2880" w:hanging="360"/>
      </w:pPr>
      <w:rPr>
        <w:rFonts w:ascii="Times New Roman" w:hAnsi="Times New Roman" w:hint="default"/>
      </w:rPr>
    </w:lvl>
    <w:lvl w:ilvl="4" w:tplc="CA0EF0BE" w:tentative="1">
      <w:start w:val="1"/>
      <w:numFmt w:val="bullet"/>
      <w:lvlText w:val="•"/>
      <w:lvlJc w:val="left"/>
      <w:pPr>
        <w:tabs>
          <w:tab w:val="num" w:pos="3600"/>
        </w:tabs>
        <w:ind w:left="3600" w:hanging="360"/>
      </w:pPr>
      <w:rPr>
        <w:rFonts w:ascii="Times New Roman" w:hAnsi="Times New Roman" w:hint="default"/>
      </w:rPr>
    </w:lvl>
    <w:lvl w:ilvl="5" w:tplc="629A1878" w:tentative="1">
      <w:start w:val="1"/>
      <w:numFmt w:val="bullet"/>
      <w:lvlText w:val="•"/>
      <w:lvlJc w:val="left"/>
      <w:pPr>
        <w:tabs>
          <w:tab w:val="num" w:pos="4320"/>
        </w:tabs>
        <w:ind w:left="4320" w:hanging="360"/>
      </w:pPr>
      <w:rPr>
        <w:rFonts w:ascii="Times New Roman" w:hAnsi="Times New Roman" w:hint="default"/>
      </w:rPr>
    </w:lvl>
    <w:lvl w:ilvl="6" w:tplc="FF7A7D0A" w:tentative="1">
      <w:start w:val="1"/>
      <w:numFmt w:val="bullet"/>
      <w:lvlText w:val="•"/>
      <w:lvlJc w:val="left"/>
      <w:pPr>
        <w:tabs>
          <w:tab w:val="num" w:pos="5040"/>
        </w:tabs>
        <w:ind w:left="5040" w:hanging="360"/>
      </w:pPr>
      <w:rPr>
        <w:rFonts w:ascii="Times New Roman" w:hAnsi="Times New Roman" w:hint="default"/>
      </w:rPr>
    </w:lvl>
    <w:lvl w:ilvl="7" w:tplc="4CE8E906" w:tentative="1">
      <w:start w:val="1"/>
      <w:numFmt w:val="bullet"/>
      <w:lvlText w:val="•"/>
      <w:lvlJc w:val="left"/>
      <w:pPr>
        <w:tabs>
          <w:tab w:val="num" w:pos="5760"/>
        </w:tabs>
        <w:ind w:left="5760" w:hanging="360"/>
      </w:pPr>
      <w:rPr>
        <w:rFonts w:ascii="Times New Roman" w:hAnsi="Times New Roman" w:hint="default"/>
      </w:rPr>
    </w:lvl>
    <w:lvl w:ilvl="8" w:tplc="50D8FF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835A9B"/>
    <w:multiLevelType w:val="hybridMultilevel"/>
    <w:tmpl w:val="551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50FFF"/>
    <w:multiLevelType w:val="hybridMultilevel"/>
    <w:tmpl w:val="D21C395C"/>
    <w:lvl w:ilvl="0" w:tplc="A6BE6B80">
      <w:start w:val="1"/>
      <w:numFmt w:val="upperLetter"/>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B45E9D"/>
    <w:multiLevelType w:val="hybridMultilevel"/>
    <w:tmpl w:val="AF7E2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454B92"/>
    <w:multiLevelType w:val="hybridMultilevel"/>
    <w:tmpl w:val="5568EFC0"/>
    <w:lvl w:ilvl="0" w:tplc="59A80A5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C0D06EE"/>
    <w:multiLevelType w:val="hybridMultilevel"/>
    <w:tmpl w:val="E8246A2A"/>
    <w:lvl w:ilvl="0" w:tplc="4814A0F0">
      <w:start w:val="1"/>
      <w:numFmt w:val="bullet"/>
      <w:lvlText w:val=""/>
      <w:lvlJc w:val="left"/>
      <w:pPr>
        <w:tabs>
          <w:tab w:val="num" w:pos="720"/>
        </w:tabs>
        <w:ind w:left="720" w:hanging="360"/>
      </w:pPr>
      <w:rPr>
        <w:rFonts w:ascii="Wingdings" w:hAnsi="Wingdings" w:hint="default"/>
      </w:rPr>
    </w:lvl>
    <w:lvl w:ilvl="1" w:tplc="C7CA1AC4">
      <w:start w:val="1"/>
      <w:numFmt w:val="bullet"/>
      <w:lvlText w:val=""/>
      <w:lvlJc w:val="left"/>
      <w:pPr>
        <w:tabs>
          <w:tab w:val="num" w:pos="1440"/>
        </w:tabs>
        <w:ind w:left="1440" w:hanging="360"/>
      </w:pPr>
      <w:rPr>
        <w:rFonts w:ascii="Wingdings" w:hAnsi="Wingdings" w:hint="default"/>
      </w:rPr>
    </w:lvl>
    <w:lvl w:ilvl="2" w:tplc="3620D15E" w:tentative="1">
      <w:start w:val="1"/>
      <w:numFmt w:val="bullet"/>
      <w:lvlText w:val=""/>
      <w:lvlJc w:val="left"/>
      <w:pPr>
        <w:tabs>
          <w:tab w:val="num" w:pos="2160"/>
        </w:tabs>
        <w:ind w:left="2160" w:hanging="360"/>
      </w:pPr>
      <w:rPr>
        <w:rFonts w:ascii="Wingdings" w:hAnsi="Wingdings" w:hint="default"/>
      </w:rPr>
    </w:lvl>
    <w:lvl w:ilvl="3" w:tplc="7AEE820A" w:tentative="1">
      <w:start w:val="1"/>
      <w:numFmt w:val="bullet"/>
      <w:lvlText w:val=""/>
      <w:lvlJc w:val="left"/>
      <w:pPr>
        <w:tabs>
          <w:tab w:val="num" w:pos="2880"/>
        </w:tabs>
        <w:ind w:left="2880" w:hanging="360"/>
      </w:pPr>
      <w:rPr>
        <w:rFonts w:ascii="Wingdings" w:hAnsi="Wingdings" w:hint="default"/>
      </w:rPr>
    </w:lvl>
    <w:lvl w:ilvl="4" w:tplc="59C69AEA" w:tentative="1">
      <w:start w:val="1"/>
      <w:numFmt w:val="bullet"/>
      <w:lvlText w:val=""/>
      <w:lvlJc w:val="left"/>
      <w:pPr>
        <w:tabs>
          <w:tab w:val="num" w:pos="3600"/>
        </w:tabs>
        <w:ind w:left="3600" w:hanging="360"/>
      </w:pPr>
      <w:rPr>
        <w:rFonts w:ascii="Wingdings" w:hAnsi="Wingdings" w:hint="default"/>
      </w:rPr>
    </w:lvl>
    <w:lvl w:ilvl="5" w:tplc="93BE6A6C" w:tentative="1">
      <w:start w:val="1"/>
      <w:numFmt w:val="bullet"/>
      <w:lvlText w:val=""/>
      <w:lvlJc w:val="left"/>
      <w:pPr>
        <w:tabs>
          <w:tab w:val="num" w:pos="4320"/>
        </w:tabs>
        <w:ind w:left="4320" w:hanging="360"/>
      </w:pPr>
      <w:rPr>
        <w:rFonts w:ascii="Wingdings" w:hAnsi="Wingdings" w:hint="default"/>
      </w:rPr>
    </w:lvl>
    <w:lvl w:ilvl="6" w:tplc="2FD2F0C8" w:tentative="1">
      <w:start w:val="1"/>
      <w:numFmt w:val="bullet"/>
      <w:lvlText w:val=""/>
      <w:lvlJc w:val="left"/>
      <w:pPr>
        <w:tabs>
          <w:tab w:val="num" w:pos="5040"/>
        </w:tabs>
        <w:ind w:left="5040" w:hanging="360"/>
      </w:pPr>
      <w:rPr>
        <w:rFonts w:ascii="Wingdings" w:hAnsi="Wingdings" w:hint="default"/>
      </w:rPr>
    </w:lvl>
    <w:lvl w:ilvl="7" w:tplc="AC68895A" w:tentative="1">
      <w:start w:val="1"/>
      <w:numFmt w:val="bullet"/>
      <w:lvlText w:val=""/>
      <w:lvlJc w:val="left"/>
      <w:pPr>
        <w:tabs>
          <w:tab w:val="num" w:pos="5760"/>
        </w:tabs>
        <w:ind w:left="5760" w:hanging="360"/>
      </w:pPr>
      <w:rPr>
        <w:rFonts w:ascii="Wingdings" w:hAnsi="Wingdings" w:hint="default"/>
      </w:rPr>
    </w:lvl>
    <w:lvl w:ilvl="8" w:tplc="E8C8FB80" w:tentative="1">
      <w:start w:val="1"/>
      <w:numFmt w:val="bullet"/>
      <w:lvlText w:val=""/>
      <w:lvlJc w:val="left"/>
      <w:pPr>
        <w:tabs>
          <w:tab w:val="num" w:pos="6480"/>
        </w:tabs>
        <w:ind w:left="6480" w:hanging="360"/>
      </w:pPr>
      <w:rPr>
        <w:rFonts w:ascii="Wingdings" w:hAnsi="Wingdings" w:hint="default"/>
      </w:rPr>
    </w:lvl>
  </w:abstractNum>
  <w:abstractNum w:abstractNumId="13">
    <w:nsid w:val="3C251930"/>
    <w:multiLevelType w:val="hybridMultilevel"/>
    <w:tmpl w:val="FE606A5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nsid w:val="474C7AE2"/>
    <w:multiLevelType w:val="hybridMultilevel"/>
    <w:tmpl w:val="2AEA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812C94"/>
    <w:multiLevelType w:val="hybridMultilevel"/>
    <w:tmpl w:val="CE72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7B45D3"/>
    <w:multiLevelType w:val="hybridMultilevel"/>
    <w:tmpl w:val="E82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B72F8"/>
    <w:multiLevelType w:val="hybridMultilevel"/>
    <w:tmpl w:val="BECA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C5A0B"/>
    <w:multiLevelType w:val="hybridMultilevel"/>
    <w:tmpl w:val="43F6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843F4B"/>
    <w:multiLevelType w:val="hybridMultilevel"/>
    <w:tmpl w:val="871EF89C"/>
    <w:lvl w:ilvl="0" w:tplc="935A719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A103C45"/>
    <w:multiLevelType w:val="hybridMultilevel"/>
    <w:tmpl w:val="BA90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1077C6"/>
    <w:multiLevelType w:val="hybridMultilevel"/>
    <w:tmpl w:val="546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4F07C0"/>
    <w:multiLevelType w:val="hybridMultilevel"/>
    <w:tmpl w:val="350C8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abstractNumId w:val="4"/>
  </w:num>
  <w:num w:numId="3">
    <w:abstractNumId w:val="3"/>
  </w:num>
  <w:num w:numId="4">
    <w:abstractNumId w:val="20"/>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1"/>
  </w:num>
  <w:num w:numId="10">
    <w:abstractNumId w:val="5"/>
  </w:num>
  <w:num w:numId="11">
    <w:abstractNumId w:val="7"/>
  </w:num>
  <w:num w:numId="12">
    <w:abstractNumId w:val="12"/>
  </w:num>
  <w:num w:numId="13">
    <w:abstractNumId w:val="1"/>
  </w:num>
  <w:num w:numId="14">
    <w:abstractNumId w:val="14"/>
  </w:num>
  <w:num w:numId="15">
    <w:abstractNumId w:val="11"/>
  </w:num>
  <w:num w:numId="16">
    <w:abstractNumId w:val="9"/>
  </w:num>
  <w:num w:numId="17">
    <w:abstractNumId w:val="22"/>
  </w:num>
  <w:num w:numId="18">
    <w:abstractNumId w:val="9"/>
  </w:num>
  <w:num w:numId="19">
    <w:abstractNumId w:val="9"/>
  </w:num>
  <w:num w:numId="20">
    <w:abstractNumId w:val="19"/>
  </w:num>
  <w:num w:numId="21">
    <w:abstractNumId w:val="6"/>
  </w:num>
  <w:num w:numId="22">
    <w:abstractNumId w:val="2"/>
  </w:num>
  <w:num w:numId="23">
    <w:abstractNumId w:val="16"/>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36"/>
    <w:rsid w:val="000031D6"/>
    <w:rsid w:val="00013351"/>
    <w:rsid w:val="00020204"/>
    <w:rsid w:val="00072183"/>
    <w:rsid w:val="0008771D"/>
    <w:rsid w:val="00087CC2"/>
    <w:rsid w:val="00091EBE"/>
    <w:rsid w:val="000A5DF6"/>
    <w:rsid w:val="000B2C34"/>
    <w:rsid w:val="000B2C60"/>
    <w:rsid w:val="000C29FA"/>
    <w:rsid w:val="000C2CCB"/>
    <w:rsid w:val="000D612C"/>
    <w:rsid w:val="000E0A68"/>
    <w:rsid w:val="000F43B7"/>
    <w:rsid w:val="000F61D5"/>
    <w:rsid w:val="001016B4"/>
    <w:rsid w:val="00102577"/>
    <w:rsid w:val="00112560"/>
    <w:rsid w:val="001144DD"/>
    <w:rsid w:val="00117D26"/>
    <w:rsid w:val="00124160"/>
    <w:rsid w:val="0012603C"/>
    <w:rsid w:val="001311F6"/>
    <w:rsid w:val="00131535"/>
    <w:rsid w:val="00136A83"/>
    <w:rsid w:val="00152C80"/>
    <w:rsid w:val="001576EF"/>
    <w:rsid w:val="001616C7"/>
    <w:rsid w:val="00172FBE"/>
    <w:rsid w:val="00191A3F"/>
    <w:rsid w:val="001A3B92"/>
    <w:rsid w:val="001A55AD"/>
    <w:rsid w:val="001A75F9"/>
    <w:rsid w:val="001B2AAD"/>
    <w:rsid w:val="001C1233"/>
    <w:rsid w:val="001C7802"/>
    <w:rsid w:val="001E3DF7"/>
    <w:rsid w:val="001E68F8"/>
    <w:rsid w:val="001F6E1C"/>
    <w:rsid w:val="00202E1C"/>
    <w:rsid w:val="002150CE"/>
    <w:rsid w:val="00215D69"/>
    <w:rsid w:val="00244752"/>
    <w:rsid w:val="00251DAB"/>
    <w:rsid w:val="00257748"/>
    <w:rsid w:val="00262903"/>
    <w:rsid w:val="00263B91"/>
    <w:rsid w:val="002723CF"/>
    <w:rsid w:val="002738F0"/>
    <w:rsid w:val="00276303"/>
    <w:rsid w:val="002804F1"/>
    <w:rsid w:val="00285852"/>
    <w:rsid w:val="0028638A"/>
    <w:rsid w:val="002875A7"/>
    <w:rsid w:val="00292212"/>
    <w:rsid w:val="002A2C09"/>
    <w:rsid w:val="002A323C"/>
    <w:rsid w:val="002A46F4"/>
    <w:rsid w:val="002C0EBB"/>
    <w:rsid w:val="002C1F38"/>
    <w:rsid w:val="002E06A4"/>
    <w:rsid w:val="002E1F04"/>
    <w:rsid w:val="002E5D47"/>
    <w:rsid w:val="00301BBC"/>
    <w:rsid w:val="00305527"/>
    <w:rsid w:val="00315418"/>
    <w:rsid w:val="003168D6"/>
    <w:rsid w:val="00323BB1"/>
    <w:rsid w:val="00324D77"/>
    <w:rsid w:val="0032640D"/>
    <w:rsid w:val="00327F5D"/>
    <w:rsid w:val="00330F43"/>
    <w:rsid w:val="00331114"/>
    <w:rsid w:val="00347FC8"/>
    <w:rsid w:val="00353983"/>
    <w:rsid w:val="00366D71"/>
    <w:rsid w:val="00392818"/>
    <w:rsid w:val="003B0CD1"/>
    <w:rsid w:val="003B1944"/>
    <w:rsid w:val="003B2D21"/>
    <w:rsid w:val="003B5699"/>
    <w:rsid w:val="003E15C2"/>
    <w:rsid w:val="003E3C9B"/>
    <w:rsid w:val="003F2458"/>
    <w:rsid w:val="003F55A6"/>
    <w:rsid w:val="004013E9"/>
    <w:rsid w:val="00401589"/>
    <w:rsid w:val="004035D6"/>
    <w:rsid w:val="00416024"/>
    <w:rsid w:val="004239B1"/>
    <w:rsid w:val="00424990"/>
    <w:rsid w:val="00424CD0"/>
    <w:rsid w:val="00433A9E"/>
    <w:rsid w:val="004465FA"/>
    <w:rsid w:val="00447FAD"/>
    <w:rsid w:val="0045522E"/>
    <w:rsid w:val="004758A5"/>
    <w:rsid w:val="0048088E"/>
    <w:rsid w:val="004836F7"/>
    <w:rsid w:val="00486E56"/>
    <w:rsid w:val="00490358"/>
    <w:rsid w:val="004B5E06"/>
    <w:rsid w:val="004B7D9F"/>
    <w:rsid w:val="004C2E5F"/>
    <w:rsid w:val="004D71EE"/>
    <w:rsid w:val="004E0B32"/>
    <w:rsid w:val="004E538D"/>
    <w:rsid w:val="00505833"/>
    <w:rsid w:val="005212E2"/>
    <w:rsid w:val="00527442"/>
    <w:rsid w:val="00545486"/>
    <w:rsid w:val="00561B58"/>
    <w:rsid w:val="0057350D"/>
    <w:rsid w:val="0058239F"/>
    <w:rsid w:val="005838A9"/>
    <w:rsid w:val="005928EB"/>
    <w:rsid w:val="005A2AA5"/>
    <w:rsid w:val="005A4B5C"/>
    <w:rsid w:val="005A7B3F"/>
    <w:rsid w:val="005B6856"/>
    <w:rsid w:val="005B73CD"/>
    <w:rsid w:val="005C0808"/>
    <w:rsid w:val="005D6B50"/>
    <w:rsid w:val="005D75EB"/>
    <w:rsid w:val="005F433B"/>
    <w:rsid w:val="005F64A6"/>
    <w:rsid w:val="006245BA"/>
    <w:rsid w:val="006255C9"/>
    <w:rsid w:val="00626C61"/>
    <w:rsid w:val="00636703"/>
    <w:rsid w:val="00673B05"/>
    <w:rsid w:val="00682AC8"/>
    <w:rsid w:val="006878F3"/>
    <w:rsid w:val="006B5032"/>
    <w:rsid w:val="006B7EE9"/>
    <w:rsid w:val="006C11D9"/>
    <w:rsid w:val="006C13C0"/>
    <w:rsid w:val="006C2F57"/>
    <w:rsid w:val="006C744F"/>
    <w:rsid w:val="006D5701"/>
    <w:rsid w:val="006E2DCF"/>
    <w:rsid w:val="006F70B3"/>
    <w:rsid w:val="007030AB"/>
    <w:rsid w:val="0071033F"/>
    <w:rsid w:val="007167F8"/>
    <w:rsid w:val="00735963"/>
    <w:rsid w:val="0075180B"/>
    <w:rsid w:val="00755B39"/>
    <w:rsid w:val="00762DBA"/>
    <w:rsid w:val="00764FAC"/>
    <w:rsid w:val="007667B4"/>
    <w:rsid w:val="007931C4"/>
    <w:rsid w:val="00795B1F"/>
    <w:rsid w:val="0079694B"/>
    <w:rsid w:val="007A0B8B"/>
    <w:rsid w:val="007B1899"/>
    <w:rsid w:val="007B267C"/>
    <w:rsid w:val="007B794E"/>
    <w:rsid w:val="007C4FA1"/>
    <w:rsid w:val="007C6E70"/>
    <w:rsid w:val="007F1063"/>
    <w:rsid w:val="007F20CC"/>
    <w:rsid w:val="007F5696"/>
    <w:rsid w:val="00827BC1"/>
    <w:rsid w:val="00846F2B"/>
    <w:rsid w:val="0085193E"/>
    <w:rsid w:val="008615CF"/>
    <w:rsid w:val="008621FD"/>
    <w:rsid w:val="008631DA"/>
    <w:rsid w:val="008649CE"/>
    <w:rsid w:val="0087076F"/>
    <w:rsid w:val="008716B3"/>
    <w:rsid w:val="008739EC"/>
    <w:rsid w:val="00874775"/>
    <w:rsid w:val="008B3B69"/>
    <w:rsid w:val="008B710E"/>
    <w:rsid w:val="008B7FF0"/>
    <w:rsid w:val="008C72D8"/>
    <w:rsid w:val="008D22C8"/>
    <w:rsid w:val="008D747C"/>
    <w:rsid w:val="008E66C9"/>
    <w:rsid w:val="008F5E85"/>
    <w:rsid w:val="0090230D"/>
    <w:rsid w:val="00902414"/>
    <w:rsid w:val="00902795"/>
    <w:rsid w:val="00904262"/>
    <w:rsid w:val="009074C6"/>
    <w:rsid w:val="009078E3"/>
    <w:rsid w:val="009105B9"/>
    <w:rsid w:val="009110F3"/>
    <w:rsid w:val="00911148"/>
    <w:rsid w:val="0091394A"/>
    <w:rsid w:val="00924135"/>
    <w:rsid w:val="00932D53"/>
    <w:rsid w:val="00933304"/>
    <w:rsid w:val="00934815"/>
    <w:rsid w:val="009476E3"/>
    <w:rsid w:val="00950898"/>
    <w:rsid w:val="00963942"/>
    <w:rsid w:val="009668FD"/>
    <w:rsid w:val="00971B96"/>
    <w:rsid w:val="0097536E"/>
    <w:rsid w:val="00976A97"/>
    <w:rsid w:val="00980252"/>
    <w:rsid w:val="009802AC"/>
    <w:rsid w:val="00986659"/>
    <w:rsid w:val="00996E1E"/>
    <w:rsid w:val="009A210E"/>
    <w:rsid w:val="009A2886"/>
    <w:rsid w:val="009B5D91"/>
    <w:rsid w:val="009B654D"/>
    <w:rsid w:val="009B7069"/>
    <w:rsid w:val="009E1F53"/>
    <w:rsid w:val="00A01054"/>
    <w:rsid w:val="00A12188"/>
    <w:rsid w:val="00A22304"/>
    <w:rsid w:val="00A23E1C"/>
    <w:rsid w:val="00A50EC6"/>
    <w:rsid w:val="00A7171E"/>
    <w:rsid w:val="00A74D95"/>
    <w:rsid w:val="00A84711"/>
    <w:rsid w:val="00A94521"/>
    <w:rsid w:val="00AA2648"/>
    <w:rsid w:val="00AA4DD4"/>
    <w:rsid w:val="00AA51CF"/>
    <w:rsid w:val="00AB7EE0"/>
    <w:rsid w:val="00AC1EE1"/>
    <w:rsid w:val="00AC3F30"/>
    <w:rsid w:val="00AD24BB"/>
    <w:rsid w:val="00AD68B5"/>
    <w:rsid w:val="00AD77C4"/>
    <w:rsid w:val="00AE6718"/>
    <w:rsid w:val="00AF383F"/>
    <w:rsid w:val="00B14C26"/>
    <w:rsid w:val="00B15132"/>
    <w:rsid w:val="00B16103"/>
    <w:rsid w:val="00B2257A"/>
    <w:rsid w:val="00B52029"/>
    <w:rsid w:val="00B563D5"/>
    <w:rsid w:val="00B60640"/>
    <w:rsid w:val="00B772D0"/>
    <w:rsid w:val="00BA2258"/>
    <w:rsid w:val="00BA2940"/>
    <w:rsid w:val="00BA43EA"/>
    <w:rsid w:val="00BA5F4F"/>
    <w:rsid w:val="00BB662A"/>
    <w:rsid w:val="00BC5A24"/>
    <w:rsid w:val="00BD00EC"/>
    <w:rsid w:val="00BF0BD0"/>
    <w:rsid w:val="00C00C36"/>
    <w:rsid w:val="00C069F8"/>
    <w:rsid w:val="00C101FA"/>
    <w:rsid w:val="00C13856"/>
    <w:rsid w:val="00C16148"/>
    <w:rsid w:val="00C209BA"/>
    <w:rsid w:val="00C24662"/>
    <w:rsid w:val="00C254B9"/>
    <w:rsid w:val="00C423C7"/>
    <w:rsid w:val="00C63473"/>
    <w:rsid w:val="00C759FE"/>
    <w:rsid w:val="00C76C65"/>
    <w:rsid w:val="00C83E9B"/>
    <w:rsid w:val="00C976C9"/>
    <w:rsid w:val="00CB0C2B"/>
    <w:rsid w:val="00CD4653"/>
    <w:rsid w:val="00CE27F1"/>
    <w:rsid w:val="00CF407D"/>
    <w:rsid w:val="00D00836"/>
    <w:rsid w:val="00D008DD"/>
    <w:rsid w:val="00D037D7"/>
    <w:rsid w:val="00D0748B"/>
    <w:rsid w:val="00D15228"/>
    <w:rsid w:val="00D17AAE"/>
    <w:rsid w:val="00D32A69"/>
    <w:rsid w:val="00D37BC6"/>
    <w:rsid w:val="00D42710"/>
    <w:rsid w:val="00D44A5B"/>
    <w:rsid w:val="00D46908"/>
    <w:rsid w:val="00D51F6B"/>
    <w:rsid w:val="00D625C2"/>
    <w:rsid w:val="00D65CEC"/>
    <w:rsid w:val="00D71348"/>
    <w:rsid w:val="00D74775"/>
    <w:rsid w:val="00D922D4"/>
    <w:rsid w:val="00D934A3"/>
    <w:rsid w:val="00D95789"/>
    <w:rsid w:val="00DA1E96"/>
    <w:rsid w:val="00DA4920"/>
    <w:rsid w:val="00DC0613"/>
    <w:rsid w:val="00DC2A11"/>
    <w:rsid w:val="00DC2BCA"/>
    <w:rsid w:val="00DC7651"/>
    <w:rsid w:val="00DD3DA6"/>
    <w:rsid w:val="00DF1079"/>
    <w:rsid w:val="00E0186B"/>
    <w:rsid w:val="00E01FE6"/>
    <w:rsid w:val="00E05C72"/>
    <w:rsid w:val="00E10770"/>
    <w:rsid w:val="00E10A2D"/>
    <w:rsid w:val="00E13A76"/>
    <w:rsid w:val="00E1726A"/>
    <w:rsid w:val="00E176E7"/>
    <w:rsid w:val="00E20A4A"/>
    <w:rsid w:val="00E24615"/>
    <w:rsid w:val="00E2626D"/>
    <w:rsid w:val="00E3580E"/>
    <w:rsid w:val="00E36CDA"/>
    <w:rsid w:val="00E404A7"/>
    <w:rsid w:val="00E511DA"/>
    <w:rsid w:val="00E5188D"/>
    <w:rsid w:val="00E750CF"/>
    <w:rsid w:val="00E77248"/>
    <w:rsid w:val="00E928F8"/>
    <w:rsid w:val="00E930F5"/>
    <w:rsid w:val="00EA1EE0"/>
    <w:rsid w:val="00EA6B33"/>
    <w:rsid w:val="00EA6F0E"/>
    <w:rsid w:val="00EA7AFE"/>
    <w:rsid w:val="00EC1F01"/>
    <w:rsid w:val="00EC764A"/>
    <w:rsid w:val="00ED1727"/>
    <w:rsid w:val="00EE67BA"/>
    <w:rsid w:val="00EF13D8"/>
    <w:rsid w:val="00F046FC"/>
    <w:rsid w:val="00F061D8"/>
    <w:rsid w:val="00F20791"/>
    <w:rsid w:val="00F25807"/>
    <w:rsid w:val="00F26BCA"/>
    <w:rsid w:val="00F45008"/>
    <w:rsid w:val="00F455A8"/>
    <w:rsid w:val="00F532FA"/>
    <w:rsid w:val="00F55560"/>
    <w:rsid w:val="00F67C5F"/>
    <w:rsid w:val="00F70886"/>
    <w:rsid w:val="00F7240B"/>
    <w:rsid w:val="00F74A93"/>
    <w:rsid w:val="00F767D5"/>
    <w:rsid w:val="00F775CF"/>
    <w:rsid w:val="00F7772B"/>
    <w:rsid w:val="00F94DD7"/>
    <w:rsid w:val="00F96535"/>
    <w:rsid w:val="00FA0C2B"/>
    <w:rsid w:val="00FA7979"/>
    <w:rsid w:val="00FF55A2"/>
    <w:rsid w:val="00FF7E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E3"/>
    <w:rPr>
      <w:rFonts w:ascii="Times New Roman" w:hAnsi="Times New Roman"/>
      <w:sz w:val="24"/>
    </w:rPr>
  </w:style>
  <w:style w:type="paragraph" w:styleId="Heading1">
    <w:name w:val="heading 1"/>
    <w:basedOn w:val="Normal"/>
    <w:next w:val="Normal"/>
    <w:link w:val="Heading1Char2"/>
    <w:autoRedefine/>
    <w:uiPriority w:val="9"/>
    <w:qFormat/>
    <w:rsid w:val="001576EF"/>
    <w:pPr>
      <w:keepNext/>
      <w:keepLines/>
      <w:pBdr>
        <w:bottom w:val="single" w:sz="12" w:space="1" w:color="auto"/>
      </w:pBdr>
      <w:spacing w:line="240" w:lineRule="auto"/>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2"/>
    <w:autoRedefine/>
    <w:uiPriority w:val="9"/>
    <w:unhideWhenUsed/>
    <w:qFormat/>
    <w:rsid w:val="00C76C65"/>
    <w:pPr>
      <w:keepNext/>
      <w:keepLines/>
      <w:spacing w:line="240" w:lineRule="auto"/>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spacing w:line="240" w:lineRule="auto"/>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spacing w:line="240" w:lineRule="auto"/>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iPriority w:val="99"/>
    <w:unhideWhenUsed/>
    <w:rsid w:val="00980252"/>
    <w:pPr>
      <w:tabs>
        <w:tab w:val="center" w:pos="4680"/>
        <w:tab w:val="right" w:pos="9360"/>
      </w:tabs>
      <w:spacing w:line="240" w:lineRule="auto"/>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spacing w:line="240" w:lineRule="auto"/>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pPr>
      <w:spacing w:line="240" w:lineRule="auto"/>
    </w:pPr>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1576EF"/>
    <w:rPr>
      <w:rFonts w:eastAsiaTheme="majorEastAsia" w:cstheme="minorHAnsi"/>
      <w:b/>
      <w:bCs/>
      <w:sz w:val="32"/>
      <w:szCs w:val="28"/>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pPr>
      <w:spacing w:line="240" w:lineRule="auto"/>
    </w:pPr>
    <w:rPr>
      <w:rFonts w:ascii="Calibri" w:hAnsi="Calibri" w:cs="Times New Roman"/>
      <w:sz w:val="22"/>
    </w:rPr>
  </w:style>
  <w:style w:type="paragraph" w:styleId="NormalWeb">
    <w:name w:val="Normal (Web)"/>
    <w:basedOn w:val="Normal"/>
    <w:uiPriority w:val="99"/>
    <w:semiHidden/>
    <w:unhideWhenUsed/>
    <w:rsid w:val="009B5D91"/>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E3"/>
    <w:rPr>
      <w:rFonts w:ascii="Times New Roman" w:hAnsi="Times New Roman"/>
      <w:sz w:val="24"/>
    </w:rPr>
  </w:style>
  <w:style w:type="paragraph" w:styleId="Heading1">
    <w:name w:val="heading 1"/>
    <w:basedOn w:val="Normal"/>
    <w:next w:val="Normal"/>
    <w:link w:val="Heading1Char2"/>
    <w:autoRedefine/>
    <w:uiPriority w:val="9"/>
    <w:qFormat/>
    <w:rsid w:val="001576EF"/>
    <w:pPr>
      <w:keepNext/>
      <w:keepLines/>
      <w:pBdr>
        <w:bottom w:val="single" w:sz="12" w:space="1" w:color="auto"/>
      </w:pBdr>
      <w:spacing w:line="240" w:lineRule="auto"/>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2"/>
    <w:autoRedefine/>
    <w:uiPriority w:val="9"/>
    <w:unhideWhenUsed/>
    <w:qFormat/>
    <w:rsid w:val="00C76C65"/>
    <w:pPr>
      <w:keepNext/>
      <w:keepLines/>
      <w:spacing w:line="240" w:lineRule="auto"/>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spacing w:line="240" w:lineRule="auto"/>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spacing w:line="240" w:lineRule="auto"/>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iPriority w:val="99"/>
    <w:unhideWhenUsed/>
    <w:rsid w:val="00980252"/>
    <w:pPr>
      <w:tabs>
        <w:tab w:val="center" w:pos="4680"/>
        <w:tab w:val="right" w:pos="9360"/>
      </w:tabs>
      <w:spacing w:line="240" w:lineRule="auto"/>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spacing w:line="240" w:lineRule="auto"/>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pPr>
      <w:spacing w:line="240" w:lineRule="auto"/>
    </w:pPr>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1576EF"/>
    <w:rPr>
      <w:rFonts w:eastAsiaTheme="majorEastAsia" w:cstheme="minorHAnsi"/>
      <w:b/>
      <w:bCs/>
      <w:sz w:val="32"/>
      <w:szCs w:val="28"/>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pPr>
      <w:spacing w:line="240" w:lineRule="auto"/>
    </w:pPr>
    <w:rPr>
      <w:rFonts w:ascii="Calibri" w:hAnsi="Calibri" w:cs="Times New Roman"/>
      <w:sz w:val="22"/>
    </w:rPr>
  </w:style>
  <w:style w:type="paragraph" w:styleId="NormalWeb">
    <w:name w:val="Normal (Web)"/>
    <w:basedOn w:val="Normal"/>
    <w:uiPriority w:val="99"/>
    <w:semiHidden/>
    <w:unhideWhenUsed/>
    <w:rsid w:val="009B5D91"/>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983">
      <w:bodyDiv w:val="1"/>
      <w:marLeft w:val="0"/>
      <w:marRight w:val="0"/>
      <w:marTop w:val="0"/>
      <w:marBottom w:val="0"/>
      <w:divBdr>
        <w:top w:val="none" w:sz="0" w:space="0" w:color="auto"/>
        <w:left w:val="none" w:sz="0" w:space="0" w:color="auto"/>
        <w:bottom w:val="none" w:sz="0" w:space="0" w:color="auto"/>
        <w:right w:val="none" w:sz="0" w:space="0" w:color="auto"/>
      </w:divBdr>
    </w:div>
    <w:div w:id="151987218">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
    <w:div w:id="786123930">
      <w:bodyDiv w:val="1"/>
      <w:marLeft w:val="0"/>
      <w:marRight w:val="0"/>
      <w:marTop w:val="0"/>
      <w:marBottom w:val="0"/>
      <w:divBdr>
        <w:top w:val="none" w:sz="0" w:space="0" w:color="auto"/>
        <w:left w:val="none" w:sz="0" w:space="0" w:color="auto"/>
        <w:bottom w:val="none" w:sz="0" w:space="0" w:color="auto"/>
        <w:right w:val="none" w:sz="0" w:space="0" w:color="auto"/>
      </w:divBdr>
    </w:div>
    <w:div w:id="799956322">
      <w:bodyDiv w:val="1"/>
      <w:marLeft w:val="0"/>
      <w:marRight w:val="0"/>
      <w:marTop w:val="0"/>
      <w:marBottom w:val="0"/>
      <w:divBdr>
        <w:top w:val="none" w:sz="0" w:space="0" w:color="auto"/>
        <w:left w:val="none" w:sz="0" w:space="0" w:color="auto"/>
        <w:bottom w:val="none" w:sz="0" w:space="0" w:color="auto"/>
        <w:right w:val="none" w:sz="0" w:space="0" w:color="auto"/>
      </w:divBdr>
    </w:div>
    <w:div w:id="1069352687">
      <w:bodyDiv w:val="1"/>
      <w:marLeft w:val="0"/>
      <w:marRight w:val="0"/>
      <w:marTop w:val="0"/>
      <w:marBottom w:val="0"/>
      <w:divBdr>
        <w:top w:val="none" w:sz="0" w:space="0" w:color="auto"/>
        <w:left w:val="none" w:sz="0" w:space="0" w:color="auto"/>
        <w:bottom w:val="none" w:sz="0" w:space="0" w:color="auto"/>
        <w:right w:val="none" w:sz="0" w:space="0" w:color="auto"/>
      </w:divBdr>
    </w:div>
    <w:div w:id="1505514015">
      <w:bodyDiv w:val="1"/>
      <w:marLeft w:val="0"/>
      <w:marRight w:val="0"/>
      <w:marTop w:val="0"/>
      <w:marBottom w:val="0"/>
      <w:divBdr>
        <w:top w:val="none" w:sz="0" w:space="0" w:color="auto"/>
        <w:left w:val="none" w:sz="0" w:space="0" w:color="auto"/>
        <w:bottom w:val="none" w:sz="0" w:space="0" w:color="auto"/>
        <w:right w:val="none" w:sz="0" w:space="0" w:color="auto"/>
      </w:divBdr>
    </w:div>
    <w:div w:id="1862164360">
      <w:bodyDiv w:val="1"/>
      <w:marLeft w:val="0"/>
      <w:marRight w:val="0"/>
      <w:marTop w:val="0"/>
      <w:marBottom w:val="0"/>
      <w:divBdr>
        <w:top w:val="none" w:sz="0" w:space="0" w:color="auto"/>
        <w:left w:val="none" w:sz="0" w:space="0" w:color="auto"/>
        <w:bottom w:val="none" w:sz="0" w:space="0" w:color="auto"/>
        <w:right w:val="none" w:sz="0" w:space="0" w:color="auto"/>
      </w:divBdr>
    </w:div>
    <w:div w:id="1941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umanitoba.ca/copyright/" TargetMode="External"/><Relationship Id="rId11" Type="http://schemas.openxmlformats.org/officeDocument/2006/relationships/hyperlink" Target="mailto:um_copyright@umanitoba.ca" TargetMode="External"/><Relationship Id="rId12" Type="http://schemas.openxmlformats.org/officeDocument/2006/relationships/hyperlink" Target="mailto:kondrash@cc.umanitoba.ca" TargetMode="External"/><Relationship Id="rId13" Type="http://schemas.openxmlformats.org/officeDocument/2006/relationships/hyperlink" Target="http://umanitoba.ca/admin/governance/media/Electronic_Communication_with_Students_Policy_-_2014_06_05.pdf" TargetMode="External"/><Relationship Id="rId14" Type="http://schemas.openxmlformats.org/officeDocument/2006/relationships/hyperlink" Target="http://umanitoba.ca/admin/governance/governing_documents/community/electronic_communication_with_students_policy.html" TargetMode="External"/><Relationship Id="rId15" Type="http://schemas.openxmlformats.org/officeDocument/2006/relationships/hyperlink" Target="http://umanitoba.ca/science/undergrad/resources/webdisciplinedocuments.html" TargetMode="External"/><Relationship Id="rId16" Type="http://schemas.openxmlformats.org/officeDocument/2006/relationships/hyperlink" Target="http://umanitoba.ca/student/saa/accessibility/" TargetMode="External"/><Relationship Id="rId17" Type="http://schemas.openxmlformats.org/officeDocument/2006/relationships/hyperlink" Target="mailto:Student_accessibility@umanitoba.ca"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sen2\Desktop\Syllabus_Template_Nov%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C1ED-C189-D345-B170-4CDB89D6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\Users\friesen2\Desktop\Syllabus_Template_Nov 29.dotx</Template>
  <TotalTime>21</TotalTime>
  <Pages>7</Pages>
  <Words>1623</Words>
  <Characters>9256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David Herbert</cp:lastModifiedBy>
  <cp:revision>81</cp:revision>
  <cp:lastPrinted>2017-01-18T15:48:00Z</cp:lastPrinted>
  <dcterms:created xsi:type="dcterms:W3CDTF">2019-06-06T14:48:00Z</dcterms:created>
  <dcterms:modified xsi:type="dcterms:W3CDTF">2019-08-30T16:06:00Z</dcterms:modified>
</cp:coreProperties>
</file>